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79" w:rsidRPr="00491379" w:rsidRDefault="00A354DE">
      <w:pPr>
        <w:rPr>
          <w:rFonts w:ascii="Times New Roman" w:hAnsi="Times New Roman" w:cs="Times New Roman"/>
          <w:sz w:val="24"/>
          <w:szCs w:val="24"/>
        </w:rPr>
      </w:pPr>
      <w:r w:rsidRPr="00491379">
        <w:rPr>
          <w:rFonts w:ascii="Times New Roman" w:hAnsi="Times New Roman" w:cs="Times New Roman"/>
          <w:b/>
          <w:sz w:val="24"/>
          <w:szCs w:val="24"/>
          <w:u w:val="single"/>
        </w:rPr>
        <w:t>Задача 1</w:t>
      </w:r>
      <w:r w:rsidRPr="00491379">
        <w:rPr>
          <w:rFonts w:ascii="Times New Roman" w:hAnsi="Times New Roman" w:cs="Times New Roman"/>
          <w:sz w:val="24"/>
          <w:szCs w:val="24"/>
        </w:rPr>
        <w:t xml:space="preserve">. </w:t>
      </w:r>
      <w:r w:rsidR="00AB79AD" w:rsidRPr="00491379">
        <w:rPr>
          <w:rFonts w:ascii="Times New Roman" w:hAnsi="Times New Roman" w:cs="Times New Roman"/>
          <w:sz w:val="24"/>
          <w:szCs w:val="24"/>
        </w:rPr>
        <w:t>Совершенно бесхит</w:t>
      </w:r>
      <w:r w:rsidR="002C5B23">
        <w:rPr>
          <w:rFonts w:ascii="Times New Roman" w:hAnsi="Times New Roman" w:cs="Times New Roman"/>
          <w:sz w:val="24"/>
          <w:szCs w:val="24"/>
        </w:rPr>
        <w:t>р</w:t>
      </w:r>
      <w:r w:rsidR="00AB79AD" w:rsidRPr="00491379">
        <w:rPr>
          <w:rFonts w:ascii="Times New Roman" w:hAnsi="Times New Roman" w:cs="Times New Roman"/>
          <w:sz w:val="24"/>
          <w:szCs w:val="24"/>
        </w:rPr>
        <w:t xml:space="preserve">остная задача на проценты. </w:t>
      </w:r>
      <w:r w:rsidRPr="00491379">
        <w:rPr>
          <w:rFonts w:ascii="Times New Roman" w:hAnsi="Times New Roman" w:cs="Times New Roman"/>
          <w:sz w:val="24"/>
          <w:szCs w:val="24"/>
        </w:rPr>
        <w:t xml:space="preserve">Пусть в городе Х живет </w:t>
      </w:r>
      <w:proofErr w:type="spellStart"/>
      <w:r w:rsidRPr="00812ED8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491379">
        <w:rPr>
          <w:rFonts w:ascii="Times New Roman" w:hAnsi="Times New Roman" w:cs="Times New Roman"/>
          <w:sz w:val="24"/>
          <w:szCs w:val="24"/>
        </w:rPr>
        <w:t xml:space="preserve"> человек, в городе </w:t>
      </w:r>
      <w:r w:rsidRPr="0049137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91379">
        <w:rPr>
          <w:rFonts w:ascii="Times New Roman" w:hAnsi="Times New Roman" w:cs="Times New Roman"/>
          <w:sz w:val="24"/>
          <w:szCs w:val="24"/>
        </w:rPr>
        <w:t xml:space="preserve"> – </w:t>
      </w:r>
      <w:r w:rsidRPr="00812ED8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491379">
        <w:rPr>
          <w:rFonts w:ascii="Times New Roman" w:hAnsi="Times New Roman" w:cs="Times New Roman"/>
          <w:sz w:val="24"/>
          <w:szCs w:val="24"/>
        </w:rPr>
        <w:t xml:space="preserve"> человек, в психбольницах – </w:t>
      </w:r>
      <w:r w:rsidRPr="00812ED8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491379">
        <w:rPr>
          <w:rFonts w:ascii="Times New Roman" w:hAnsi="Times New Roman" w:cs="Times New Roman"/>
          <w:sz w:val="24"/>
          <w:szCs w:val="24"/>
        </w:rPr>
        <w:t xml:space="preserve"> человек. Запишем общее количество, </w:t>
      </w:r>
      <w:proofErr w:type="gramStart"/>
      <w:r w:rsidRPr="00491379">
        <w:rPr>
          <w:rFonts w:ascii="Times New Roman" w:hAnsi="Times New Roman" w:cs="Times New Roman"/>
          <w:sz w:val="24"/>
          <w:szCs w:val="24"/>
        </w:rPr>
        <w:t>проголосовавших</w:t>
      </w:r>
      <w:proofErr w:type="gramEnd"/>
      <w:r w:rsidRPr="00491379">
        <w:rPr>
          <w:rFonts w:ascii="Times New Roman" w:hAnsi="Times New Roman" w:cs="Times New Roman"/>
          <w:sz w:val="24"/>
          <w:szCs w:val="24"/>
        </w:rPr>
        <w:t xml:space="preserve"> за каждую партию. Теперь </w:t>
      </w:r>
      <w:r w:rsidR="00AD68FB">
        <w:rPr>
          <w:rFonts w:ascii="Times New Roman" w:hAnsi="Times New Roman" w:cs="Times New Roman"/>
          <w:sz w:val="24"/>
          <w:szCs w:val="24"/>
        </w:rPr>
        <w:t>главное – не раскрывать скобки!</w:t>
      </w:r>
      <w:r w:rsidRPr="00491379">
        <w:rPr>
          <w:rFonts w:ascii="Times New Roman" w:hAnsi="Times New Roman" w:cs="Times New Roman"/>
          <w:sz w:val="24"/>
          <w:szCs w:val="24"/>
        </w:rPr>
        <w:t xml:space="preserve"> Поделим каждое уравнение на общую численность населения в стране и введем</w:t>
      </w:r>
      <w:r w:rsidR="0066646E" w:rsidRPr="00491379">
        <w:rPr>
          <w:rFonts w:ascii="Times New Roman" w:hAnsi="Times New Roman" w:cs="Times New Roman"/>
          <w:sz w:val="24"/>
          <w:szCs w:val="24"/>
        </w:rPr>
        <w:t xml:space="preserve"> новые переменные (</w:t>
      </w:r>
      <w:r w:rsidR="0066646E" w:rsidRPr="00812ED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6646E" w:rsidRPr="00812E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6646E" w:rsidRPr="00812ED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66646E" w:rsidRPr="00812E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6646E" w:rsidRPr="00812ED8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66646E" w:rsidRPr="00491379">
        <w:rPr>
          <w:rFonts w:ascii="Times New Roman" w:hAnsi="Times New Roman" w:cs="Times New Roman"/>
          <w:sz w:val="24"/>
          <w:szCs w:val="24"/>
        </w:rPr>
        <w:t>) – доли жителей, голосовавших на разных избирательных участках</w:t>
      </w:r>
      <w:r w:rsidRPr="00491379">
        <w:rPr>
          <w:rFonts w:ascii="Times New Roman" w:hAnsi="Times New Roman" w:cs="Times New Roman"/>
          <w:sz w:val="24"/>
          <w:szCs w:val="24"/>
        </w:rPr>
        <w:t>:</w:t>
      </w:r>
    </w:p>
    <w:p w:rsidR="00A354DE" w:rsidRPr="003D469E" w:rsidRDefault="000C3679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0.375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+0.425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=0.708(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0.3125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+0.4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=0.164(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  <m:ctrlPr>
                  <w:rPr>
                    <w:rFonts w:ascii="Cambria Math" w:eastAsia="Cambria Math" w:hAnsi="Times New Roman" w:cs="Times New Roman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Times New Roman" w:cs="Times New Roman"/>
                    <w:sz w:val="24"/>
                    <w:szCs w:val="24"/>
                  </w:rPr>
                  <m:t>0.225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Cambria Math" w:hAnsi="Times New Roman" w:cs="Times New Roman"/>
                    <w:sz w:val="24"/>
                    <w:szCs w:val="24"/>
                  </w:rPr>
                  <m:t>+0.15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eastAsia="Cambria Math" w:hAnsi="Times New Roman" w:cs="Times New Roman"/>
                    <w:sz w:val="24"/>
                    <w:szCs w:val="24"/>
                  </w:rPr>
                  <m:t>=0.096(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eastAsia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z</m:t>
                </m:r>
                <m:r>
                  <w:rPr>
                    <w:rFonts w:ascii="Cambria Math" w:eastAsia="Cambria Math" w:hAnsi="Times New Roman" w:cs="Times New Roman"/>
                    <w:sz w:val="24"/>
                    <w:szCs w:val="24"/>
                  </w:rPr>
                  <m:t>)</m:t>
                </m:r>
                <m:ctrlPr>
                  <w:rPr>
                    <w:rFonts w:ascii="Cambria Math" w:eastAsia="Cambria Math" w:hAnsi="Times New Roman" w:cs="Times New Roman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Times New Roman" w:cs="Times New Roman"/>
                    <w:sz w:val="24"/>
                    <w:szCs w:val="24"/>
                  </w:rPr>
                  <m:t>0.0875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Cambria Math" w:hAnsi="Times New Roman" w:cs="Times New Roman"/>
                    <w:sz w:val="24"/>
                    <w:szCs w:val="24"/>
                  </w:rPr>
                  <m:t>+0.025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eastAsia="Cambria Math" w:hAnsi="Times New Roman" w:cs="Times New Roman"/>
                    <w:sz w:val="24"/>
                    <w:szCs w:val="24"/>
                  </w:rPr>
                  <m:t>=0.032(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eastAsia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z</m:t>
                </m:r>
                <m:r>
                  <w:rPr>
                    <w:rFonts w:ascii="Cambria Math" w:eastAsia="Cambria Math" w:hAnsi="Times New Roman" w:cs="Times New Roman"/>
                    <w:sz w:val="24"/>
                    <w:szCs w:val="24"/>
                  </w:rPr>
                  <m:t>)</m:t>
                </m:r>
              </m:e>
            </m:eqArr>
            <m:r>
              <w:rPr>
                <w:rFonts w:ascii="Cambria Math" w:hAnsi="Times New Roman" w:cs="Times New Roman"/>
                <w:sz w:val="24"/>
                <w:szCs w:val="24"/>
              </w:rPr>
              <m:t>&lt;=&gt;</m:t>
            </m:r>
            <m:d>
              <m:dPr>
                <m:begChr m:val="{"/>
                <m:endChr m:val="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0.375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+0.425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=0.708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0.3125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+0.4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=0.164</m:t>
                    </m:r>
                    <m:ctrlPr>
                      <w:rPr>
                        <w:rFonts w:ascii="Cambria Math" w:eastAsia="Cambria Math" w:hAnsi="Times New Roman" w:cs="Times New Roman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Times New Roman" w:cs="Times New Roman"/>
                        <w:sz w:val="24"/>
                        <w:szCs w:val="24"/>
                      </w:rPr>
                      <m:t>0.225</m:t>
                    </m:r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w:rPr>
                        <w:rFonts w:ascii="Cambria Math" w:eastAsia="Cambria Math" w:hAnsi="Times New Roman" w:cs="Times New Roman"/>
                        <w:sz w:val="24"/>
                        <w:szCs w:val="24"/>
                      </w:rPr>
                      <m:t>+0.15</m:t>
                    </m:r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b</m:t>
                    </m:r>
                    <m:r>
                      <w:rPr>
                        <w:rFonts w:ascii="Cambria Math" w:eastAsia="Cambria Math" w:hAnsi="Times New Roman" w:cs="Times New Roman"/>
                        <w:sz w:val="24"/>
                        <w:szCs w:val="24"/>
                      </w:rPr>
                      <m:t>=0.096</m:t>
                    </m:r>
                    <m:ctrlPr>
                      <w:rPr>
                        <w:rFonts w:ascii="Cambria Math" w:eastAsia="Cambria Math" w:hAnsi="Times New Roman" w:cs="Times New Roman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Times New Roman" w:cs="Times New Roman"/>
                        <w:sz w:val="24"/>
                        <w:szCs w:val="24"/>
                      </w:rPr>
                      <m:t>0.0875</m:t>
                    </m:r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w:rPr>
                        <w:rFonts w:ascii="Cambria Math" w:eastAsia="Cambria Math" w:hAnsi="Times New Roman" w:cs="Times New Roman"/>
                        <w:sz w:val="24"/>
                        <w:szCs w:val="24"/>
                      </w:rPr>
                      <m:t>+0.025</m:t>
                    </m:r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b</m:t>
                    </m:r>
                    <m:r>
                      <w:rPr>
                        <w:rFonts w:ascii="Cambria Math" w:eastAsia="Cambria Math" w:hAnsi="Times New Roman" w:cs="Times New Roman"/>
                        <w:sz w:val="24"/>
                        <w:szCs w:val="24"/>
                      </w:rPr>
                      <m:t>=0.032</m:t>
                    </m:r>
                  </m:e>
                </m:eqArr>
              </m:e>
            </m:d>
          </m:e>
        </m:d>
      </m:oMath>
      <w:r w:rsidR="003D469E" w:rsidRPr="003D46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6646E" w:rsidRPr="00491379" w:rsidRDefault="0066646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Найдем </w:t>
      </w:r>
      <w:r w:rsidR="0014222E" w:rsidRPr="00491379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14222E" w:rsidRPr="0049137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из последних двух уравнений: вычтем и</w:t>
      </w:r>
      <w:r w:rsidR="0014222E" w:rsidRPr="00491379"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91379">
        <w:rPr>
          <w:rFonts w:ascii="Times New Roman" w:eastAsiaTheme="minorEastAsia" w:hAnsi="Times New Roman" w:cs="Times New Roman"/>
          <w:sz w:val="24"/>
          <w:szCs w:val="24"/>
        </w:rPr>
        <w:t>домножив</w:t>
      </w:r>
      <w:proofErr w:type="spellEnd"/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первое из них на 5, а второе на 30: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1.125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2.625</m:t>
                    </m: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=0.48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0.96</m:t>
                </m:r>
              </m:e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0.15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=0.096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0.225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eqArr>
          </m:e>
        </m:d>
      </m:oMath>
      <w:r w:rsidR="0014222E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, откуда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0.48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1.5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=0.32=32%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0.096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0.072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0.15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24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150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=0.16=16</m:t>
                </m:r>
                <w:proofErr w:type="gramStart"/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%</m:t>
                </m:r>
              </m:e>
            </m:eqArr>
          </m:e>
        </m:d>
      </m:oMath>
      <w:r w:rsidR="00F445E9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Н</w:t>
      </w:r>
      <w:proofErr w:type="gramEnd"/>
      <w:r w:rsidR="00F445E9" w:rsidRPr="00491379">
        <w:rPr>
          <w:rFonts w:ascii="Times New Roman" w:eastAsiaTheme="minorEastAsia" w:hAnsi="Times New Roman" w:cs="Times New Roman"/>
          <w:sz w:val="24"/>
          <w:szCs w:val="24"/>
        </w:rPr>
        <w:t>у, а теперь найдем долю граждан в психбольницах: 100-32-16=52</w:t>
      </w:r>
      <w:r w:rsidR="00AB79AD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. Теперь осталось </w:t>
      </w:r>
      <w:r w:rsidR="00D93A30">
        <w:rPr>
          <w:rFonts w:ascii="Times New Roman" w:eastAsiaTheme="minorEastAsia" w:hAnsi="Times New Roman" w:cs="Times New Roman"/>
          <w:sz w:val="24"/>
          <w:szCs w:val="24"/>
        </w:rPr>
        <w:t xml:space="preserve">не забыть (!) </w:t>
      </w:r>
      <w:r w:rsidR="00AB79AD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проверить, что первым двум уравнениями </w:t>
      </w:r>
      <w:r w:rsidR="00D93A30">
        <w:rPr>
          <w:rFonts w:ascii="Times New Roman" w:eastAsiaTheme="minorEastAsia" w:hAnsi="Times New Roman" w:cs="Times New Roman"/>
          <w:sz w:val="24"/>
          <w:szCs w:val="24"/>
        </w:rPr>
        <w:t>системы эти числа удовлетворяют.</w:t>
      </w:r>
      <w:r w:rsidR="00AB79AD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93A30">
        <w:rPr>
          <w:rFonts w:ascii="Times New Roman" w:eastAsiaTheme="minorEastAsia" w:hAnsi="Times New Roman" w:cs="Times New Roman"/>
          <w:sz w:val="24"/>
          <w:szCs w:val="24"/>
        </w:rPr>
        <w:t xml:space="preserve"> Забыть об этом означает, согласиться с утверждением «если по двум последним партиям нет фальсификаций, то и </w:t>
      </w:r>
      <w:proofErr w:type="gramStart"/>
      <w:r w:rsidR="00D93A30">
        <w:rPr>
          <w:rFonts w:ascii="Times New Roman" w:eastAsiaTheme="minorEastAsia" w:hAnsi="Times New Roman" w:cs="Times New Roman"/>
          <w:sz w:val="24"/>
          <w:szCs w:val="24"/>
        </w:rPr>
        <w:t>по</w:t>
      </w:r>
      <w:proofErr w:type="gramEnd"/>
      <w:r w:rsidR="00D93A30">
        <w:rPr>
          <w:rFonts w:ascii="Times New Roman" w:eastAsiaTheme="minorEastAsia" w:hAnsi="Times New Roman" w:cs="Times New Roman"/>
          <w:sz w:val="24"/>
          <w:szCs w:val="24"/>
        </w:rPr>
        <w:t xml:space="preserve"> лидирующим тоже нет».</w:t>
      </w:r>
    </w:p>
    <w:p w:rsidR="00F445E9" w:rsidRPr="00491379" w:rsidRDefault="00F445E9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sz w:val="24"/>
          <w:szCs w:val="24"/>
        </w:rPr>
        <w:t>Ответ: 52%</w:t>
      </w:r>
    </w:p>
    <w:p w:rsidR="00F7414A" w:rsidRPr="00491379" w:rsidRDefault="00F7414A" w:rsidP="005533AA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49137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Задача 2.</w:t>
      </w:r>
    </w:p>
    <w:p w:rsidR="00F7414A" w:rsidRPr="00491379" w:rsidRDefault="00F7414A" w:rsidP="00F7414A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-306705</wp:posOffset>
            </wp:positionV>
            <wp:extent cx="883920" cy="1164590"/>
            <wp:effectExtent l="19050" t="0" r="0" b="0"/>
            <wp:wrapSquare wrapText="bothSides"/>
            <wp:docPr id="22" name="Рисунок 5" descr="\epsfbox{pic10.3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epsfbox{pic10.32}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Да, можно.</w:t>
      </w:r>
    </w:p>
    <w:p w:rsidR="00F7414A" w:rsidRPr="00491379" w:rsidRDefault="00F7414A" w:rsidP="00F7414A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sz w:val="24"/>
          <w:szCs w:val="24"/>
        </w:rPr>
        <w:t>Возьмём, к примеру, тетраэдр </w:t>
      </w:r>
      <w:r w:rsidRPr="00491379">
        <w:rPr>
          <w:rFonts w:ascii="Times New Roman" w:eastAsiaTheme="minorEastAsia" w:hAnsi="Times New Roman" w:cs="Times New Roman"/>
          <w:i/>
          <w:iCs/>
          <w:sz w:val="24"/>
          <w:szCs w:val="24"/>
        </w:rPr>
        <w:t>ABCD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, показанный  на рис. В нём </w:t>
      </w:r>
      <w:r w:rsidRPr="00491379">
        <w:rPr>
          <w:rFonts w:ascii="Times New Roman" w:eastAsiaTheme="minorEastAsia" w:hAnsi="Times New Roman" w:cs="Times New Roman"/>
          <w:i/>
          <w:iCs/>
          <w:sz w:val="24"/>
          <w:szCs w:val="24"/>
        </w:rPr>
        <w:t>CA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 = </w:t>
      </w:r>
      <w:r w:rsidRPr="00491379">
        <w:rPr>
          <w:rFonts w:ascii="Times New Roman" w:eastAsiaTheme="minorEastAsia" w:hAnsi="Times New Roman" w:cs="Times New Roman"/>
          <w:i/>
          <w:iCs/>
          <w:sz w:val="24"/>
          <w:szCs w:val="24"/>
        </w:rPr>
        <w:t>AB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 = </w:t>
      </w:r>
      <w:r w:rsidRPr="00491379">
        <w:rPr>
          <w:rFonts w:ascii="Times New Roman" w:eastAsiaTheme="minorEastAsia" w:hAnsi="Times New Roman" w:cs="Times New Roman"/>
          <w:i/>
          <w:iCs/>
          <w:sz w:val="24"/>
          <w:szCs w:val="24"/>
        </w:rPr>
        <w:t>BD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 и  </w:t>
      </w:r>
      <w:r w:rsidRPr="0049137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142875"/>
            <wp:effectExtent l="19050" t="0" r="0" b="0"/>
            <wp:docPr id="18" name="Рисунок 1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 \angle$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379">
        <w:rPr>
          <w:rFonts w:ascii="Times New Roman" w:eastAsiaTheme="minorEastAsia" w:hAnsi="Times New Roman" w:cs="Times New Roman"/>
          <w:i/>
          <w:iCs/>
          <w:sz w:val="24"/>
          <w:szCs w:val="24"/>
        </w:rPr>
        <w:t>CAB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 = </w:t>
      </w:r>
      <w:r w:rsidRPr="0049137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142875"/>
            <wp:effectExtent l="19050" t="0" r="0" b="0"/>
            <wp:docPr id="19" name="Рисунок 2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 \angle$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379">
        <w:rPr>
          <w:rFonts w:ascii="Times New Roman" w:eastAsiaTheme="minorEastAsia" w:hAnsi="Times New Roman" w:cs="Times New Roman"/>
          <w:i/>
          <w:iCs/>
          <w:sz w:val="24"/>
          <w:szCs w:val="24"/>
        </w:rPr>
        <w:t>CAD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 = </w:t>
      </w:r>
      <w:r w:rsidRPr="0049137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142875"/>
            <wp:effectExtent l="19050" t="0" r="0" b="0"/>
            <wp:docPr id="20" name="Рисунок 3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 \angle$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379">
        <w:rPr>
          <w:rFonts w:ascii="Times New Roman" w:eastAsiaTheme="minorEastAsia" w:hAnsi="Times New Roman" w:cs="Times New Roman"/>
          <w:i/>
          <w:iCs/>
          <w:sz w:val="24"/>
          <w:szCs w:val="24"/>
        </w:rPr>
        <w:t>ABD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 =</w:t>
      </w:r>
      <w:r w:rsidRPr="0049137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142875"/>
            <wp:effectExtent l="19050" t="0" r="0" b="0"/>
            <wp:docPr id="21" name="Рисунок 4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 \angle$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379">
        <w:rPr>
          <w:rFonts w:ascii="Times New Roman" w:eastAsiaTheme="minorEastAsia" w:hAnsi="Times New Roman" w:cs="Times New Roman"/>
          <w:i/>
          <w:iCs/>
          <w:sz w:val="24"/>
          <w:szCs w:val="24"/>
        </w:rPr>
        <w:t>CBD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 =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°</m:t>
            </m:r>
          </m:sup>
        </m:sSup>
      </m:oMath>
      <w:r w:rsidRPr="00491379">
        <w:rPr>
          <w:rFonts w:ascii="Times New Roman" w:eastAsiaTheme="minorEastAsia" w:hAnsi="Times New Roman" w:cs="Times New Roman"/>
          <w:sz w:val="24"/>
          <w:szCs w:val="24"/>
        </w:rPr>
        <w:t>. Возможны несколько способов замощения пространства такими тетраэдрами.</w:t>
      </w:r>
    </w:p>
    <w:p w:rsidR="00F7414A" w:rsidRPr="00491379" w:rsidRDefault="00F7414A" w:rsidP="00F7414A">
      <w:pPr>
        <w:rPr>
          <w:rFonts w:ascii="Times New Roman" w:eastAsiaTheme="minorEastAsia" w:hAnsi="Times New Roman" w:cs="Times New Roman"/>
          <w:sz w:val="24"/>
          <w:szCs w:val="24"/>
        </w:rPr>
      </w:pPr>
      <w:r w:rsidRPr="00AD68FB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212725</wp:posOffset>
            </wp:positionV>
            <wp:extent cx="2543175" cy="1632585"/>
            <wp:effectExtent l="19050" t="0" r="9525" b="0"/>
            <wp:wrapSquare wrapText="bothSides"/>
            <wp:docPr id="23" name="Рисунок 6" descr="\epsfbox{pic10.3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epsfbox{pic10.33}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8FB" w:rsidRPr="00AD68FB">
        <w:rPr>
          <w:rFonts w:ascii="Times New Roman" w:eastAsiaTheme="minorEastAsia" w:hAnsi="Times New Roman" w:cs="Times New Roman"/>
          <w:b/>
          <w:i/>
          <w:sz w:val="24"/>
          <w:szCs w:val="24"/>
        </w:rPr>
        <w:t>Решение 1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. Тетраэдр </w:t>
      </w:r>
      <w:r w:rsidRPr="00491379">
        <w:rPr>
          <w:rFonts w:ascii="Times New Roman" w:eastAsiaTheme="minorEastAsia" w:hAnsi="Times New Roman" w:cs="Times New Roman"/>
          <w:i/>
          <w:iCs/>
          <w:sz w:val="24"/>
          <w:szCs w:val="24"/>
        </w:rPr>
        <w:t>ABCD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 и симметричный ему относительно плоскости </w:t>
      </w:r>
      <w:r w:rsidRPr="00491379">
        <w:rPr>
          <w:rFonts w:ascii="Times New Roman" w:eastAsiaTheme="minorEastAsia" w:hAnsi="Times New Roman" w:cs="Times New Roman"/>
          <w:i/>
          <w:iCs/>
          <w:sz w:val="24"/>
          <w:szCs w:val="24"/>
        </w:rPr>
        <w:t>ADC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 образуют четырехугольную пирамиду с квадратным основанием, одно из боковых ребер которой перпендикулярно основанию и равно его стороне (рис.). Из трех таких пирамид можно составить куб, как показано на рис. Очевидно, что кубами пространство замостить можно.</w:t>
      </w:r>
    </w:p>
    <w:p w:rsidR="00F7414A" w:rsidRPr="00491379" w:rsidRDefault="00F7414A" w:rsidP="00F7414A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4450" cy="1285875"/>
            <wp:effectExtent l="19050" t="0" r="0" b="0"/>
            <wp:docPr id="24" name="Рисунок 7" descr="\epsfbox{pic10.3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epsfbox{pic10.34}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14A" w:rsidRPr="00491379" w:rsidRDefault="00AD68FB" w:rsidP="00F7414A">
      <w:pPr>
        <w:rPr>
          <w:rFonts w:ascii="Times New Roman" w:eastAsiaTheme="minorEastAsia" w:hAnsi="Times New Roman" w:cs="Times New Roman"/>
          <w:sz w:val="24"/>
          <w:szCs w:val="24"/>
        </w:rPr>
      </w:pPr>
      <w:r w:rsidRPr="00AD68FB">
        <w:rPr>
          <w:rFonts w:ascii="Times New Roman" w:eastAsiaTheme="minorEastAsia" w:hAnsi="Times New Roman" w:cs="Times New Roman"/>
          <w:b/>
          <w:i/>
          <w:sz w:val="24"/>
          <w:szCs w:val="24"/>
        </w:rPr>
        <w:lastRenderedPageBreak/>
        <w:t>Решение 2</w:t>
      </w:r>
      <w:r w:rsidR="00F7414A" w:rsidRPr="00491379">
        <w:rPr>
          <w:rFonts w:ascii="Times New Roman" w:eastAsiaTheme="minorEastAsia" w:hAnsi="Times New Roman" w:cs="Times New Roman"/>
          <w:sz w:val="24"/>
          <w:szCs w:val="24"/>
        </w:rPr>
        <w:t>. Рассмотрим правильную четырехугольную пирамиду, образованную центром куба и его гранью. У нее есть четыре плоскости симметрии, разрезающие ее на 8 тетраэдров, подобных </w:t>
      </w:r>
      <w:r w:rsidR="00F7414A" w:rsidRPr="00491379">
        <w:rPr>
          <w:rFonts w:ascii="Times New Roman" w:eastAsiaTheme="minorEastAsia" w:hAnsi="Times New Roman" w:cs="Times New Roman"/>
          <w:i/>
          <w:iCs/>
          <w:sz w:val="24"/>
          <w:szCs w:val="24"/>
        </w:rPr>
        <w:t>ABCD</w:t>
      </w:r>
      <w:r w:rsidR="00F7414A" w:rsidRPr="00491379">
        <w:rPr>
          <w:rFonts w:ascii="Times New Roman" w:eastAsiaTheme="minorEastAsia" w:hAnsi="Times New Roman" w:cs="Times New Roman"/>
          <w:sz w:val="24"/>
          <w:szCs w:val="24"/>
        </w:rPr>
        <w:t>. Следовательно, куб можно разрезать на 48 таких тетраэдров.</w:t>
      </w:r>
    </w:p>
    <w:p w:rsidR="00F7414A" w:rsidRPr="00491379" w:rsidRDefault="00AD68FB" w:rsidP="00F7414A">
      <w:pPr>
        <w:rPr>
          <w:rFonts w:ascii="Times New Roman" w:eastAsiaTheme="minorEastAsia" w:hAnsi="Times New Roman" w:cs="Times New Roman"/>
          <w:sz w:val="24"/>
          <w:szCs w:val="24"/>
        </w:rPr>
      </w:pPr>
      <w:r w:rsidRPr="00AD68FB">
        <w:rPr>
          <w:rFonts w:ascii="Times New Roman" w:eastAsiaTheme="minorEastAsia" w:hAnsi="Times New Roman" w:cs="Times New Roman"/>
          <w:b/>
          <w:i/>
          <w:sz w:val="24"/>
          <w:szCs w:val="24"/>
        </w:rPr>
        <w:t>Решение 3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7414A" w:rsidRPr="00491379">
        <w:rPr>
          <w:rFonts w:ascii="Times New Roman" w:eastAsiaTheme="minorEastAsia" w:hAnsi="Times New Roman" w:cs="Times New Roman"/>
          <w:sz w:val="24"/>
          <w:szCs w:val="24"/>
        </w:rPr>
        <w:t> Объединив тетраэдр </w:t>
      </w:r>
      <w:r w:rsidR="00F7414A" w:rsidRPr="00491379">
        <w:rPr>
          <w:rFonts w:ascii="Times New Roman" w:eastAsiaTheme="minorEastAsia" w:hAnsi="Times New Roman" w:cs="Times New Roman"/>
          <w:i/>
          <w:iCs/>
          <w:sz w:val="24"/>
          <w:szCs w:val="24"/>
        </w:rPr>
        <w:t>ABCD</w:t>
      </w:r>
      <w:r w:rsidR="00F7414A" w:rsidRPr="00491379">
        <w:rPr>
          <w:rFonts w:ascii="Times New Roman" w:eastAsiaTheme="minorEastAsia" w:hAnsi="Times New Roman" w:cs="Times New Roman"/>
          <w:sz w:val="24"/>
          <w:szCs w:val="24"/>
        </w:rPr>
        <w:t> и симметричный ему относительно плоскости </w:t>
      </w:r>
      <w:r w:rsidR="00F7414A" w:rsidRPr="00491379">
        <w:rPr>
          <w:rFonts w:ascii="Times New Roman" w:eastAsiaTheme="minorEastAsia" w:hAnsi="Times New Roman" w:cs="Times New Roman"/>
          <w:i/>
          <w:iCs/>
          <w:sz w:val="24"/>
          <w:szCs w:val="24"/>
        </w:rPr>
        <w:t>ABC</w:t>
      </w:r>
      <w:r w:rsidR="00F7414A" w:rsidRPr="00491379">
        <w:rPr>
          <w:rFonts w:ascii="Times New Roman" w:eastAsiaTheme="minorEastAsia" w:hAnsi="Times New Roman" w:cs="Times New Roman"/>
          <w:sz w:val="24"/>
          <w:szCs w:val="24"/>
        </w:rPr>
        <w:t>, получим тетраэдр, основанием которого является равнобедренный прямоугольный треугольник, а высотой - боковое ребро, проходящее через вершину прямого угла. Из двух таких тетраэдров, симметричных относительно общей боковой грани, составим тетраэдр с равнобедренным прямоугольным треугольником в основании и высотой, падающей в середину гипотенузы. Наконец, из двух таких тетраэдров можно составить тетраэдр, подобный </w:t>
      </w:r>
      <w:r w:rsidR="00F7414A" w:rsidRPr="00491379">
        <w:rPr>
          <w:rFonts w:ascii="Times New Roman" w:eastAsiaTheme="minorEastAsia" w:hAnsi="Times New Roman" w:cs="Times New Roman"/>
          <w:i/>
          <w:iCs/>
          <w:sz w:val="24"/>
          <w:szCs w:val="24"/>
        </w:rPr>
        <w:t>ABCD</w:t>
      </w:r>
      <w:r w:rsidR="00F7414A" w:rsidRPr="00491379">
        <w:rPr>
          <w:rFonts w:ascii="Times New Roman" w:eastAsiaTheme="minorEastAsia" w:hAnsi="Times New Roman" w:cs="Times New Roman"/>
          <w:sz w:val="24"/>
          <w:szCs w:val="24"/>
        </w:rPr>
        <w:t>. (Чтобы убедиться в этом, достаточно разрезать </w:t>
      </w:r>
      <w:r w:rsidR="00F7414A" w:rsidRPr="00491379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ABCD </w:t>
      </w:r>
      <w:r w:rsidR="00F7414A" w:rsidRPr="00491379">
        <w:rPr>
          <w:rFonts w:ascii="Times New Roman" w:eastAsiaTheme="minorEastAsia" w:hAnsi="Times New Roman" w:cs="Times New Roman"/>
          <w:sz w:val="24"/>
          <w:szCs w:val="24"/>
        </w:rPr>
        <w:t>по плоскости, проходящей через </w:t>
      </w:r>
      <w:r w:rsidR="00F7414A" w:rsidRPr="00491379">
        <w:rPr>
          <w:rFonts w:ascii="Times New Roman" w:eastAsiaTheme="minorEastAsia" w:hAnsi="Times New Roman" w:cs="Times New Roman"/>
          <w:i/>
          <w:iCs/>
          <w:sz w:val="24"/>
          <w:szCs w:val="24"/>
        </w:rPr>
        <w:t>A</w:t>
      </w:r>
      <w:r w:rsidR="00F7414A" w:rsidRPr="00491379">
        <w:rPr>
          <w:rFonts w:ascii="Times New Roman" w:eastAsiaTheme="minorEastAsia" w:hAnsi="Times New Roman" w:cs="Times New Roman"/>
          <w:sz w:val="24"/>
          <w:szCs w:val="24"/>
        </w:rPr>
        <w:t>, </w:t>
      </w:r>
      <w:r w:rsidR="00F7414A" w:rsidRPr="00491379">
        <w:rPr>
          <w:rFonts w:ascii="Times New Roman" w:eastAsiaTheme="minorEastAsia" w:hAnsi="Times New Roman" w:cs="Times New Roman"/>
          <w:i/>
          <w:iCs/>
          <w:sz w:val="24"/>
          <w:szCs w:val="24"/>
        </w:rPr>
        <w:t>B</w:t>
      </w:r>
      <w:r w:rsidR="00F7414A" w:rsidRPr="00491379">
        <w:rPr>
          <w:rFonts w:ascii="Times New Roman" w:eastAsiaTheme="minorEastAsia" w:hAnsi="Times New Roman" w:cs="Times New Roman"/>
          <w:sz w:val="24"/>
          <w:szCs w:val="24"/>
        </w:rPr>
        <w:t> и середину </w:t>
      </w:r>
      <w:r w:rsidR="00F7414A" w:rsidRPr="00491379">
        <w:rPr>
          <w:rFonts w:ascii="Times New Roman" w:eastAsiaTheme="minorEastAsia" w:hAnsi="Times New Roman" w:cs="Times New Roman"/>
          <w:i/>
          <w:iCs/>
          <w:sz w:val="24"/>
          <w:szCs w:val="24"/>
        </w:rPr>
        <w:t>CD</w:t>
      </w:r>
      <w:r w:rsidR="00F7414A" w:rsidRPr="00491379">
        <w:rPr>
          <w:rFonts w:ascii="Times New Roman" w:eastAsiaTheme="minorEastAsia" w:hAnsi="Times New Roman" w:cs="Times New Roman"/>
          <w:sz w:val="24"/>
          <w:szCs w:val="24"/>
        </w:rPr>
        <w:t>.) Таким образом, из 8 тетраэдров, равных </w:t>
      </w:r>
      <w:r w:rsidR="00F7414A" w:rsidRPr="00491379">
        <w:rPr>
          <w:rFonts w:ascii="Times New Roman" w:eastAsiaTheme="minorEastAsia" w:hAnsi="Times New Roman" w:cs="Times New Roman"/>
          <w:i/>
          <w:iCs/>
          <w:sz w:val="24"/>
          <w:szCs w:val="24"/>
        </w:rPr>
        <w:t>ABCD</w:t>
      </w:r>
      <w:r w:rsidR="00F7414A" w:rsidRPr="00491379">
        <w:rPr>
          <w:rFonts w:ascii="Times New Roman" w:eastAsiaTheme="minorEastAsia" w:hAnsi="Times New Roman" w:cs="Times New Roman"/>
          <w:sz w:val="24"/>
          <w:szCs w:val="24"/>
        </w:rPr>
        <w:t>, можно составить подобный им тетраэдр вдвое большего размера. Повторяя этот процесс, получим искомое замощение пространства. </w:t>
      </w:r>
    </w:p>
    <w:p w:rsidR="005533AA" w:rsidRPr="00491379" w:rsidRDefault="005533AA" w:rsidP="005533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Задача 3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B5E6E" w:rsidRPr="00812ED8" w:rsidRDefault="00AD68FB" w:rsidP="005533A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Решение 1. Скользкое, но простое</w:t>
      </w:r>
      <w:r w:rsidR="005533AA" w:rsidRPr="00AD68FB">
        <w:rPr>
          <w:rFonts w:ascii="Times New Roman" w:eastAsiaTheme="minorEastAsia" w:hAnsi="Times New Roman" w:cs="Times New Roman"/>
          <w:b/>
          <w:i/>
          <w:sz w:val="24"/>
          <w:szCs w:val="24"/>
        </w:rPr>
        <w:t>.</w:t>
      </w:r>
      <w:r w:rsidR="005533AA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533AA" w:rsidRPr="00491379" w:rsidRDefault="007B5E6E" w:rsidP="005533A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Докажем, что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1-x+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+…-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99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100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1+x+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+…+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99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100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+…+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200</m:t>
            </m:r>
          </m:sup>
        </m:sSup>
      </m:oMath>
      <w:r w:rsidRPr="007B5E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Действительно,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x=±1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равенство очевидно, а при прочих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проведем такие преобразования: </w:t>
      </w:r>
      <w:r w:rsidR="005533AA" w:rsidRPr="00491379">
        <w:rPr>
          <w:rFonts w:ascii="Times New Roman" w:eastAsiaTheme="minorEastAsia" w:hAnsi="Times New Roman" w:cs="Times New Roman"/>
          <w:sz w:val="24"/>
          <w:szCs w:val="24"/>
        </w:rPr>
        <w:object w:dxaOrig="60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3pt;height:22.3pt" o:ole="">
            <v:imagedata r:id="rId8" o:title=""/>
          </v:shape>
          <o:OLEObject Type="Embed" ProgID="Equation.DSMT4" ShapeID="_x0000_i1025" DrawAspect="Content" ObjectID="_1388956848" r:id="rId9"/>
        </w:object>
      </w:r>
    </w:p>
    <w:p w:rsidR="005533AA" w:rsidRPr="00491379" w:rsidRDefault="005533AA" w:rsidP="005533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sz w:val="24"/>
          <w:szCs w:val="24"/>
          <w:lang w:val="en-US"/>
        </w:rPr>
        <w:object w:dxaOrig="4740" w:dyaOrig="660">
          <v:shape id="_x0000_i1026" type="#_x0000_t75" style="width:237.45pt;height:33.45pt" o:ole="">
            <v:imagedata r:id="rId10" o:title=""/>
          </v:shape>
          <o:OLEObject Type="Embed" ProgID="Equation.DSMT4" ShapeID="_x0000_i1026" DrawAspect="Content" ObjectID="_1388956849" r:id="rId11"/>
        </w:objec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5533AA" w:rsidRPr="00491379" w:rsidRDefault="005533AA" w:rsidP="005533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533AA" w:rsidRPr="00491379" w:rsidRDefault="00AD68FB" w:rsidP="005533A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Решение 2. Функциональное</w:t>
      </w:r>
      <w:r w:rsidR="005533AA" w:rsidRPr="00AD68FB">
        <w:rPr>
          <w:rFonts w:ascii="Times New Roman" w:eastAsiaTheme="minorEastAsia" w:hAnsi="Times New Roman" w:cs="Times New Roman"/>
          <w:b/>
          <w:i/>
          <w:sz w:val="24"/>
          <w:szCs w:val="24"/>
        </w:rPr>
        <w:t>.</w:t>
      </w:r>
      <w:r w:rsidR="005533AA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533AA" w:rsidRPr="00491379">
        <w:rPr>
          <w:rFonts w:ascii="Times New Roman" w:eastAsiaTheme="minorEastAsia" w:hAnsi="Times New Roman" w:cs="Times New Roman"/>
          <w:sz w:val="24"/>
          <w:szCs w:val="24"/>
        </w:rPr>
        <w:object w:dxaOrig="6600" w:dyaOrig="440">
          <v:shape id="_x0000_i1027" type="#_x0000_t75" style="width:330pt;height:22.3pt" o:ole="">
            <v:imagedata r:id="rId12" o:title=""/>
          </v:shape>
          <o:OLEObject Type="Embed" ProgID="Equation.DSMT4" ShapeID="_x0000_i1027" DrawAspect="Content" ObjectID="_1388956850" r:id="rId13"/>
        </w:object>
      </w:r>
    </w:p>
    <w:p w:rsidR="005533AA" w:rsidRPr="00491379" w:rsidRDefault="005533AA" w:rsidP="005533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sz w:val="24"/>
          <w:szCs w:val="24"/>
        </w:rPr>
        <w:object w:dxaOrig="7440" w:dyaOrig="440">
          <v:shape id="_x0000_i1028" type="#_x0000_t75" style="width:372pt;height:22.3pt" o:ole="">
            <v:imagedata r:id="rId14" o:title=""/>
          </v:shape>
          <o:OLEObject Type="Embed" ProgID="Equation.DSMT4" ShapeID="_x0000_i1028" DrawAspect="Content" ObjectID="_1388956851" r:id="rId15"/>
        </w:object>
      </w:r>
    </w:p>
    <w:p w:rsidR="005533AA" w:rsidRPr="00491379" w:rsidRDefault="005533AA" w:rsidP="005533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Значит, </w:t>
      </w:r>
      <w:r w:rsidRPr="0049137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491379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Pr="0049137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491379">
        <w:rPr>
          <w:rFonts w:ascii="Times New Roman" w:eastAsiaTheme="minorEastAsia" w:hAnsi="Times New Roman" w:cs="Times New Roman"/>
          <w:i/>
          <w:sz w:val="24"/>
          <w:szCs w:val="24"/>
        </w:rPr>
        <w:t xml:space="preserve">) 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– четная функция, а многочлен  является четной функцией </w:t>
      </w:r>
      <w:r w:rsidR="00B45564">
        <w:rPr>
          <w:rFonts w:ascii="Times New Roman" w:eastAsiaTheme="minorEastAsia" w:hAnsi="Times New Roman" w:cs="Times New Roman"/>
          <w:sz w:val="24"/>
          <w:szCs w:val="24"/>
        </w:rPr>
        <w:t>тогда и только тогда, когда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в его стандартном виде нет слагаемых нечетной степени.</w:t>
      </w:r>
    </w:p>
    <w:p w:rsidR="005533AA" w:rsidRPr="00AD68FB" w:rsidRDefault="005533AA" w:rsidP="005533AA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D68FB">
        <w:rPr>
          <w:rFonts w:ascii="Times New Roman" w:eastAsiaTheme="minorEastAsia" w:hAnsi="Times New Roman" w:cs="Times New Roman"/>
          <w:b/>
          <w:i/>
          <w:sz w:val="24"/>
          <w:szCs w:val="24"/>
        </w:rPr>
        <w:t>Решение 3.</w:t>
      </w:r>
      <w:r w:rsidR="00E17DEE">
        <w:rPr>
          <w:rFonts w:ascii="Times New Roman" w:eastAsiaTheme="minorEastAsia" w:hAnsi="Times New Roman" w:cs="Times New Roman"/>
          <w:b/>
          <w:i/>
          <w:sz w:val="24"/>
          <w:szCs w:val="24"/>
        </w:rPr>
        <w:t>Элементарное.</w:t>
      </w:r>
      <w:r w:rsidRPr="00AD68FB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</w:p>
    <w:p w:rsidR="005533AA" w:rsidRPr="00491379" w:rsidRDefault="005533AA" w:rsidP="005533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sz w:val="24"/>
          <w:szCs w:val="24"/>
        </w:rPr>
        <w:object w:dxaOrig="6080" w:dyaOrig="440">
          <v:shape id="_x0000_i1029" type="#_x0000_t75" style="width:304.3pt;height:22.3pt" o:ole="">
            <v:imagedata r:id="rId8" o:title=""/>
          </v:shape>
          <o:OLEObject Type="Embed" ProgID="Equation.DSMT4" ShapeID="_x0000_i1029" DrawAspect="Content" ObjectID="_1388956852" r:id="rId16"/>
        </w:object>
      </w:r>
    </w:p>
    <w:p w:rsidR="005533AA" w:rsidRPr="00491379" w:rsidRDefault="005533AA" w:rsidP="005533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sz w:val="24"/>
          <w:szCs w:val="24"/>
        </w:rPr>
        <w:object w:dxaOrig="5360" w:dyaOrig="480">
          <v:shape id="_x0000_i1030" type="#_x0000_t75" style="width:268.3pt;height:24pt" o:ole="">
            <v:imagedata r:id="rId17" o:title=""/>
          </v:shape>
          <o:OLEObject Type="Embed" ProgID="Equation.DSMT4" ShapeID="_x0000_i1030" DrawAspect="Content" ObjectID="_1388956853" r:id="rId18"/>
        </w:object>
      </w:r>
    </w:p>
    <w:p w:rsidR="005533AA" w:rsidRPr="00491379" w:rsidRDefault="005533AA" w:rsidP="005533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sz w:val="24"/>
          <w:szCs w:val="24"/>
        </w:rPr>
        <w:object w:dxaOrig="5200" w:dyaOrig="480">
          <v:shape id="_x0000_i1031" type="#_x0000_t75" style="width:259.7pt;height:24pt" o:ole="">
            <v:imagedata r:id="rId19" o:title=""/>
          </v:shape>
          <o:OLEObject Type="Embed" ProgID="Equation.DSMT4" ShapeID="_x0000_i1031" DrawAspect="Content" ObjectID="_1388956854" r:id="rId20"/>
        </w:object>
      </w:r>
    </w:p>
    <w:p w:rsidR="005533AA" w:rsidRPr="00491379" w:rsidRDefault="005533AA" w:rsidP="005533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sz w:val="24"/>
          <w:szCs w:val="24"/>
        </w:rPr>
        <w:object w:dxaOrig="5480" w:dyaOrig="480">
          <v:shape id="_x0000_i1032" type="#_x0000_t75" style="width:274.3pt;height:24pt" o:ole="">
            <v:imagedata r:id="rId21" o:title=""/>
          </v:shape>
          <o:OLEObject Type="Embed" ProgID="Equation.DSMT4" ShapeID="_x0000_i1032" DrawAspect="Content" ObjectID="_1388956855" r:id="rId22"/>
        </w:objec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362F0" w:rsidRPr="00491379" w:rsidRDefault="008362F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362F0" w:rsidRPr="00491379" w:rsidRDefault="008362F0">
      <w:pPr>
        <w:rPr>
          <w:rFonts w:ascii="Times New Roman" w:hAnsi="Times New Roman" w:cs="Times New Roman"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Задача 4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114C47" w:rsidRPr="00E17DEE">
        <w:rPr>
          <w:rFonts w:ascii="Times New Roman" w:eastAsiaTheme="minorEastAsia" w:hAnsi="Times New Roman" w:cs="Times New Roman"/>
          <w:b/>
          <w:i/>
          <w:sz w:val="24"/>
          <w:szCs w:val="24"/>
        </w:rPr>
        <w:t>Решение</w:t>
      </w:r>
      <w:r w:rsidR="00491379" w:rsidRPr="00E17DEE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1</w:t>
      </w:r>
      <w:r w:rsidR="00E17DEE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. Примитивное. </w:t>
      </w:r>
      <w:r w:rsidR="00E17DEE" w:rsidRPr="00E17DEE"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E17DEE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ставим табличку: 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8362F0" w:rsidRPr="00491379" w:rsidTr="008362F0">
        <w:tc>
          <w:tcPr>
            <w:tcW w:w="3190" w:type="dxa"/>
          </w:tcPr>
          <w:p w:rsidR="008362F0" w:rsidRPr="00491379" w:rsidRDefault="0083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362F0" w:rsidRPr="00491379" w:rsidRDefault="0083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79">
              <w:rPr>
                <w:rFonts w:ascii="Times New Roman" w:hAnsi="Times New Roman" w:cs="Times New Roman"/>
                <w:sz w:val="24"/>
                <w:szCs w:val="24"/>
              </w:rPr>
              <w:t>Проголосовали за партию рыцарей</w:t>
            </w:r>
          </w:p>
        </w:tc>
        <w:tc>
          <w:tcPr>
            <w:tcW w:w="3191" w:type="dxa"/>
          </w:tcPr>
          <w:p w:rsidR="008362F0" w:rsidRPr="00491379" w:rsidRDefault="0083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79">
              <w:rPr>
                <w:rFonts w:ascii="Times New Roman" w:hAnsi="Times New Roman" w:cs="Times New Roman"/>
                <w:sz w:val="24"/>
                <w:szCs w:val="24"/>
              </w:rPr>
              <w:t>Проголосовали за партию лжецов</w:t>
            </w:r>
          </w:p>
        </w:tc>
      </w:tr>
      <w:tr w:rsidR="008362F0" w:rsidRPr="00491379" w:rsidTr="008362F0">
        <w:tc>
          <w:tcPr>
            <w:tcW w:w="3190" w:type="dxa"/>
          </w:tcPr>
          <w:p w:rsidR="008362F0" w:rsidRPr="00491379" w:rsidRDefault="0083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79">
              <w:rPr>
                <w:rFonts w:ascii="Times New Roman" w:hAnsi="Times New Roman" w:cs="Times New Roman"/>
                <w:sz w:val="24"/>
                <w:szCs w:val="24"/>
              </w:rPr>
              <w:t>Количество рыцарей</w:t>
            </w:r>
          </w:p>
        </w:tc>
        <w:tc>
          <w:tcPr>
            <w:tcW w:w="3190" w:type="dxa"/>
          </w:tcPr>
          <w:p w:rsidR="008362F0" w:rsidRPr="00127622" w:rsidRDefault="008362F0" w:rsidP="008362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6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3191" w:type="dxa"/>
          </w:tcPr>
          <w:p w:rsidR="008362F0" w:rsidRPr="00127622" w:rsidRDefault="008362F0" w:rsidP="008362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6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</w:tr>
      <w:tr w:rsidR="008362F0" w:rsidRPr="00491379" w:rsidTr="008362F0">
        <w:tc>
          <w:tcPr>
            <w:tcW w:w="3190" w:type="dxa"/>
          </w:tcPr>
          <w:p w:rsidR="008362F0" w:rsidRPr="00491379" w:rsidRDefault="0083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79">
              <w:rPr>
                <w:rFonts w:ascii="Times New Roman" w:hAnsi="Times New Roman" w:cs="Times New Roman"/>
                <w:sz w:val="24"/>
                <w:szCs w:val="24"/>
              </w:rPr>
              <w:t>Количество лжецов</w:t>
            </w:r>
          </w:p>
        </w:tc>
        <w:tc>
          <w:tcPr>
            <w:tcW w:w="3190" w:type="dxa"/>
          </w:tcPr>
          <w:p w:rsidR="008362F0" w:rsidRPr="00127622" w:rsidRDefault="008362F0" w:rsidP="008362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6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3191" w:type="dxa"/>
          </w:tcPr>
          <w:p w:rsidR="008362F0" w:rsidRPr="00127622" w:rsidRDefault="008362F0" w:rsidP="008362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6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</w:p>
        </w:tc>
      </w:tr>
    </w:tbl>
    <w:p w:rsidR="008362F0" w:rsidRPr="00E17DEE" w:rsidRDefault="008362F0">
      <w:pPr>
        <w:rPr>
          <w:rFonts w:ascii="Times New Roman" w:hAnsi="Times New Roman" w:cs="Times New Roman"/>
          <w:sz w:val="24"/>
          <w:szCs w:val="24"/>
        </w:rPr>
      </w:pPr>
    </w:p>
    <w:p w:rsidR="00114C47" w:rsidRPr="00491379" w:rsidRDefault="008362F0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hAnsi="Times New Roman" w:cs="Times New Roman"/>
          <w:sz w:val="24"/>
          <w:szCs w:val="24"/>
        </w:rPr>
        <w:t xml:space="preserve">Тогда партия лжецов набрала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=0.7</m:t>
        </m:r>
      </m:oMath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, но при участии в  </w:t>
      </w:r>
      <w:r w:rsidR="00812ED8">
        <w:rPr>
          <w:rFonts w:ascii="Times New Roman" w:eastAsiaTheme="minorEastAsia" w:hAnsi="Times New Roman" w:cs="Times New Roman"/>
          <w:sz w:val="24"/>
          <w:szCs w:val="24"/>
          <w:lang w:val="en-US"/>
        </w:rPr>
        <w:t>exit</w:t>
      </w:r>
      <w:r w:rsidR="00812ED8" w:rsidRPr="00812E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12ED8">
        <w:rPr>
          <w:rFonts w:ascii="Times New Roman" w:eastAsiaTheme="minorEastAsia" w:hAnsi="Times New Roman" w:cs="Times New Roman"/>
          <w:sz w:val="24"/>
          <w:szCs w:val="24"/>
          <w:lang w:val="en-US"/>
        </w:rPr>
        <w:t>pol</w:t>
      </w:r>
      <w:r w:rsidRPr="00491379"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’е</w:t>
      </w:r>
      <w:r w:rsidR="008B7CFB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=0.5</m:t>
        </m:r>
      </m:oMath>
      <w:r w:rsidR="00574C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указали, что голосовали за партию лжецов. </w:t>
      </w:r>
      <w:r w:rsidR="008B7CFB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B2615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Тогда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=0.7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 </m:t>
        </m:r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=0.5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 </m:t>
        </m:r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=0.3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</m:oMath>
      <w:r w:rsidR="005E2756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</m:oMath>
      <w:r w:rsidR="005E2756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- общее число жителей.  Тогда,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=0.2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="006D30C2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и, значит</w:t>
      </w:r>
      <w:r w:rsidR="0034012C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≥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0.2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  <w:r w:rsidR="0034012C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Тогда общее количество рыцарей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≥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0.2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="006D30C2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, а лжецов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≤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0.8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="006D30C2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, откуда и получаем требуемое. </w:t>
      </w:r>
    </w:p>
    <w:p w:rsidR="005E2756" w:rsidRPr="00491379" w:rsidRDefault="00114C47">
      <w:pPr>
        <w:rPr>
          <w:rFonts w:ascii="Times New Roman" w:eastAsiaTheme="minorEastAsia" w:hAnsi="Times New Roman" w:cs="Times New Roman"/>
          <w:sz w:val="24"/>
          <w:szCs w:val="24"/>
        </w:rPr>
      </w:pPr>
      <w:r w:rsidRPr="00E17DEE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Решение </w:t>
      </w:r>
      <w:r w:rsidR="00491379" w:rsidRPr="00E17DEE">
        <w:rPr>
          <w:rFonts w:ascii="Times New Roman" w:eastAsiaTheme="minorEastAsia" w:hAnsi="Times New Roman" w:cs="Times New Roman"/>
          <w:b/>
          <w:i/>
          <w:sz w:val="24"/>
          <w:szCs w:val="24"/>
        </w:rPr>
        <w:t>2</w:t>
      </w:r>
      <w:r w:rsidR="00E17DEE" w:rsidRPr="00E17DEE">
        <w:rPr>
          <w:rFonts w:ascii="Times New Roman" w:eastAsiaTheme="minorEastAsia" w:hAnsi="Times New Roman" w:cs="Times New Roman"/>
          <w:b/>
          <w:i/>
          <w:sz w:val="24"/>
          <w:szCs w:val="24"/>
        </w:rPr>
        <w:t>. В</w:t>
      </w:r>
      <w:r w:rsidRPr="00E17DEE">
        <w:rPr>
          <w:rFonts w:ascii="Times New Roman" w:eastAsiaTheme="minorEastAsia" w:hAnsi="Times New Roman" w:cs="Times New Roman"/>
          <w:b/>
          <w:i/>
          <w:sz w:val="24"/>
          <w:szCs w:val="24"/>
        </w:rPr>
        <w:t>ысоконаучное</w:t>
      </w:r>
      <w:r w:rsidR="00E17DEE" w:rsidRPr="00E17DEE">
        <w:rPr>
          <w:rFonts w:ascii="Times New Roman" w:eastAsiaTheme="minorEastAsia" w:hAnsi="Times New Roman" w:cs="Times New Roman"/>
          <w:b/>
          <w:i/>
          <w:sz w:val="24"/>
          <w:szCs w:val="24"/>
        </w:rPr>
        <w:t>.</w:t>
      </w:r>
      <w:r w:rsidR="00E17D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E17DEE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5E2756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бозначив через </w:t>
      </w:r>
      <w:r w:rsidR="005E2756" w:rsidRPr="0012762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="005E2756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, долю жителей в какой-то из клеток таблицы, 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запишем</w:t>
      </w:r>
      <w:r w:rsidR="005E2756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gramEnd"/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E2756" w:rsidRPr="00491379" w:rsidTr="00491379">
        <w:tc>
          <w:tcPr>
            <w:tcW w:w="3190" w:type="dxa"/>
          </w:tcPr>
          <w:p w:rsidR="005E2756" w:rsidRPr="00491379" w:rsidRDefault="005E2756" w:rsidP="00491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E2756" w:rsidRPr="00491379" w:rsidRDefault="005E2756" w:rsidP="0049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79">
              <w:rPr>
                <w:rFonts w:ascii="Times New Roman" w:hAnsi="Times New Roman" w:cs="Times New Roman"/>
                <w:sz w:val="24"/>
                <w:szCs w:val="24"/>
              </w:rPr>
              <w:t>Проголосовали за партию рыцарей</w:t>
            </w:r>
          </w:p>
        </w:tc>
        <w:tc>
          <w:tcPr>
            <w:tcW w:w="3191" w:type="dxa"/>
          </w:tcPr>
          <w:p w:rsidR="005E2756" w:rsidRPr="00491379" w:rsidRDefault="005E2756" w:rsidP="0049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79">
              <w:rPr>
                <w:rFonts w:ascii="Times New Roman" w:hAnsi="Times New Roman" w:cs="Times New Roman"/>
                <w:sz w:val="24"/>
                <w:szCs w:val="24"/>
              </w:rPr>
              <w:t>Проголосовали за партию лжецов</w:t>
            </w:r>
          </w:p>
        </w:tc>
      </w:tr>
      <w:tr w:rsidR="005E2756" w:rsidRPr="00491379" w:rsidTr="00491379">
        <w:tc>
          <w:tcPr>
            <w:tcW w:w="3190" w:type="dxa"/>
          </w:tcPr>
          <w:p w:rsidR="005E2756" w:rsidRPr="00491379" w:rsidRDefault="005E2756" w:rsidP="0049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79">
              <w:rPr>
                <w:rFonts w:ascii="Times New Roman" w:hAnsi="Times New Roman" w:cs="Times New Roman"/>
                <w:sz w:val="24"/>
                <w:szCs w:val="24"/>
              </w:rPr>
              <w:t>Количество рыцарей</w:t>
            </w:r>
          </w:p>
        </w:tc>
        <w:tc>
          <w:tcPr>
            <w:tcW w:w="3190" w:type="dxa"/>
          </w:tcPr>
          <w:p w:rsidR="005E2756" w:rsidRPr="00E17DEE" w:rsidRDefault="005E2756" w:rsidP="0049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</w:tcPr>
          <w:p w:rsidR="005E2756" w:rsidRPr="00E17DEE" w:rsidRDefault="005E2756" w:rsidP="005E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EE">
              <w:rPr>
                <w:rFonts w:ascii="Times New Roman" w:hAnsi="Times New Roman" w:cs="Times New Roman"/>
                <w:sz w:val="24"/>
                <w:szCs w:val="24"/>
              </w:rPr>
              <w:t>0.5-(0.3-</w:t>
            </w:r>
            <w:r w:rsidRPr="00491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17DEE">
              <w:rPr>
                <w:rFonts w:ascii="Times New Roman" w:hAnsi="Times New Roman" w:cs="Times New Roman"/>
                <w:sz w:val="24"/>
                <w:szCs w:val="24"/>
              </w:rPr>
              <w:t>)=0.2+</w:t>
            </w:r>
            <w:r w:rsidRPr="00491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E2756" w:rsidRPr="00491379" w:rsidTr="00491379">
        <w:tc>
          <w:tcPr>
            <w:tcW w:w="3190" w:type="dxa"/>
          </w:tcPr>
          <w:p w:rsidR="005E2756" w:rsidRPr="00491379" w:rsidRDefault="005E2756" w:rsidP="0049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79">
              <w:rPr>
                <w:rFonts w:ascii="Times New Roman" w:hAnsi="Times New Roman" w:cs="Times New Roman"/>
                <w:sz w:val="24"/>
                <w:szCs w:val="24"/>
              </w:rPr>
              <w:t>Количество лжецов</w:t>
            </w:r>
          </w:p>
        </w:tc>
        <w:tc>
          <w:tcPr>
            <w:tcW w:w="3190" w:type="dxa"/>
          </w:tcPr>
          <w:p w:rsidR="005E2756" w:rsidRPr="00491379" w:rsidRDefault="005E2756" w:rsidP="004913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DEE">
              <w:rPr>
                <w:rFonts w:ascii="Times New Roman" w:hAnsi="Times New Roman" w:cs="Times New Roman"/>
                <w:sz w:val="24"/>
                <w:szCs w:val="24"/>
              </w:rPr>
              <w:t>0.3-</w:t>
            </w:r>
            <w:r w:rsidRPr="00491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</w:tcPr>
          <w:p w:rsidR="005E2756" w:rsidRPr="00491379" w:rsidRDefault="005E2756" w:rsidP="004913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0.7-(0.2+x)=0.5-x</w:t>
            </w:r>
          </w:p>
        </w:tc>
      </w:tr>
    </w:tbl>
    <w:p w:rsidR="008362F0" w:rsidRPr="00491379" w:rsidRDefault="005E2756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Теперь осталось доказать, что значения функции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0.2+2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0.8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заключены в диапазоне [0.25;4] при допустимых значениях переменной </w:t>
      </w:r>
      <w:proofErr w:type="spellStart"/>
      <w:r w:rsidRPr="00127622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, то есть при </w:t>
      </w:r>
      <w:r w:rsidRPr="00491379">
        <w:rPr>
          <w:rFonts w:ascii="Times New Roman" w:eastAsiaTheme="minorEastAsia" w:hAnsi="Times New Roman" w:cs="Times New Roman"/>
          <w:sz w:val="24"/>
          <w:szCs w:val="24"/>
          <w:lang w:val="en-US"/>
        </w:rPr>
        <w:t>xϵ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[0;0.3]. Нарисуем соответствующую гиперболу и убедимся, что это правда.</w:t>
      </w:r>
    </w:p>
    <w:p w:rsidR="00491379" w:rsidRPr="00491379" w:rsidRDefault="00491379" w:rsidP="00491379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Задача 5. 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Да, могло. Пусть в турнире участвовало 13 команд. Назовём одну из команд “особенной”. Пусть  “особенная” команда выиграла 5 матчей, а 7 матчей проиграла, и все остальные матчи закончились вничью. Тогда в этом  году у “особенной” команды 3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5=15</m:t>
        </m:r>
      </m:oMath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очков, а у других команд, которые выиграли у “особенной”,  по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3+11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1=14</m:t>
        </m:r>
      </m:oMath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очков. Очевидно, команды, проигравшие “особенной”, набирают меньше, чем 14 очков. Таким образом, “особенная” команда  занимает в этом году первое место.  При использовании в этом году прошлогодней системы подсчёта очков “особенная” команда оказалась бы последней, так как набрала бы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5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2=10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очков</m:t>
        </m:r>
      </m:oMath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, а у других команд, которые проиграли “особенной”, по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11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1=11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очков</m:t>
        </m:r>
      </m:oMath>
      <w:r w:rsidRPr="0049137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91379" w:rsidRPr="00491379" w:rsidRDefault="00491379" w:rsidP="00491379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91379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. Всё во власти Василия Павловича!</w:t>
      </w:r>
    </w:p>
    <w:p w:rsidR="005B42B0" w:rsidRPr="00491379" w:rsidRDefault="005B42B0" w:rsidP="00EF06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379">
        <w:rPr>
          <w:rFonts w:ascii="Times New Roman" w:hAnsi="Times New Roman" w:cs="Times New Roman"/>
          <w:b/>
          <w:sz w:val="24"/>
          <w:szCs w:val="24"/>
          <w:u w:val="single"/>
        </w:rPr>
        <w:t>Задача 6.</w:t>
      </w:r>
    </w:p>
    <w:p w:rsidR="005B42B0" w:rsidRPr="00491379" w:rsidRDefault="00E17DEE" w:rsidP="005B4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Решение 1. Ф</w:t>
      </w:r>
      <w:r w:rsidR="005B42B0" w:rsidRPr="00491379">
        <w:rPr>
          <w:rFonts w:ascii="Times New Roman" w:hAnsi="Times New Roman" w:cs="Times New Roman"/>
          <w:b/>
          <w:i/>
          <w:sz w:val="24"/>
          <w:szCs w:val="24"/>
        </w:rPr>
        <w:t>ункциональное</w:t>
      </w:r>
      <w:r w:rsidR="00491379" w:rsidRPr="00491379">
        <w:rPr>
          <w:rFonts w:ascii="Times New Roman" w:hAnsi="Times New Roman" w:cs="Times New Roman"/>
          <w:b/>
          <w:sz w:val="24"/>
          <w:szCs w:val="24"/>
        </w:rPr>
        <w:t>.</w:t>
      </w:r>
      <w:r w:rsidR="005B42B0" w:rsidRPr="00491379">
        <w:rPr>
          <w:rFonts w:ascii="Times New Roman" w:hAnsi="Times New Roman" w:cs="Times New Roman"/>
          <w:sz w:val="24"/>
          <w:szCs w:val="24"/>
        </w:rPr>
        <w:t xml:space="preserve"> В силу симметричности уравнения относительно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и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5B42B0" w:rsidRPr="004913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B42B0" w:rsidRPr="0049137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B42B0" w:rsidRPr="00491379">
        <w:rPr>
          <w:rFonts w:ascii="Times New Roman" w:hAnsi="Times New Roman" w:cs="Times New Roman"/>
          <w:sz w:val="24"/>
          <w:szCs w:val="24"/>
        </w:rPr>
        <w:t xml:space="preserve">.у.о. будем считать, что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5B42B0" w:rsidRPr="00491379">
        <w:rPr>
          <w:rFonts w:ascii="Times New Roman" w:hAnsi="Times New Roman" w:cs="Times New Roman"/>
          <w:sz w:val="24"/>
          <w:szCs w:val="24"/>
        </w:rPr>
        <w:t>.</w:t>
      </w:r>
    </w:p>
    <w:p w:rsidR="005B42B0" w:rsidRPr="00491379" w:rsidRDefault="000C3679" w:rsidP="005B42B0">
      <w:pPr>
        <w:rPr>
          <w:rFonts w:ascii="Times New Roman" w:hAnsi="Times New Roman" w:cs="Times New Roman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 xml:space="preserve">=0 </m:t>
          </m:r>
          <m:r>
            <w:rPr>
              <w:rFonts w:ascii="Cambria Math" w:hAnsi="Cambria Math" w:cs="Times New Roman"/>
              <w:sz w:val="24"/>
              <w:szCs w:val="24"/>
            </w:rPr>
            <m:t>⇔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d>
            </m:den>
          </m:f>
          <m:r>
            <w:rPr>
              <w:rFonts w:ascii="Cambria Math" w:hAnsi="Times New Roman" w:cs="Times New Roman"/>
              <w:sz w:val="24"/>
              <w:szCs w:val="24"/>
            </w:rPr>
            <m:t xml:space="preserve">=0 </m:t>
          </m:r>
          <m:r>
            <w:rPr>
              <w:rFonts w:ascii="Cambria Math" w:hAnsi="Cambria Math" w:cs="Times New Roman"/>
              <w:sz w:val="24"/>
              <w:szCs w:val="24"/>
            </w:rPr>
            <m:t>⇔</m:t>
          </m:r>
        </m:oMath>
      </m:oMathPara>
    </w:p>
    <w:p w:rsidR="005B42B0" w:rsidRPr="00491379" w:rsidRDefault="005B42B0" w:rsidP="005B42B0">
      <w:pPr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⇔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d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d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d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=0</m:t>
                  </m:r>
                </m: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d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d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≠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                                               (1)</m:t>
                  </m:r>
                </m:e>
              </m:eqAr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     </m:t>
              </m:r>
            </m:e>
          </m:d>
        </m:oMath>
      </m:oMathPara>
    </w:p>
    <w:p w:rsidR="005B42B0" w:rsidRPr="00491379" w:rsidRDefault="005B42B0" w:rsidP="005B42B0">
      <w:pPr>
        <w:rPr>
          <w:rFonts w:ascii="Times New Roman" w:hAnsi="Times New Roman" w:cs="Times New Roman"/>
          <w:sz w:val="24"/>
          <w:szCs w:val="24"/>
        </w:rPr>
      </w:pPr>
      <w:r w:rsidRPr="00491379">
        <w:rPr>
          <w:rFonts w:ascii="Times New Roman" w:hAnsi="Times New Roman" w:cs="Times New Roman"/>
          <w:sz w:val="24"/>
          <w:szCs w:val="24"/>
        </w:rPr>
        <w:lastRenderedPageBreak/>
        <w:t>Пусть</w:t>
      </w:r>
      <w:proofErr w:type="gramStart"/>
      <w:r w:rsidRPr="00491379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4913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491379">
        <w:rPr>
          <w:rFonts w:ascii="Times New Roman" w:hAnsi="Times New Roman" w:cs="Times New Roman"/>
          <w:sz w:val="24"/>
          <w:szCs w:val="24"/>
        </w:rPr>
        <w:t>Заметим, что:</w:t>
      </w:r>
    </w:p>
    <w:p w:rsidR="005B42B0" w:rsidRPr="00491379" w:rsidRDefault="005B42B0" w:rsidP="005B42B0">
      <w:pPr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⇒f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 xml:space="preserve">)&gt;0 </m:t>
        </m:r>
      </m:oMath>
      <w:r w:rsidRPr="0049137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91379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</w:p>
    <w:p w:rsidR="005B42B0" w:rsidRPr="00491379" w:rsidRDefault="005B42B0" w:rsidP="005B42B0">
      <w:pPr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⇒f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Times New Roman" w:cs="Times New Roman"/>
            <w:sz w:val="24"/>
            <w:szCs w:val="24"/>
          </w:rPr>
          <m:t xml:space="preserve">)&lt;0 </m:t>
        </m:r>
      </m:oMath>
      <w:r w:rsidRPr="0049137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91379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Times New Roman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</w:p>
    <w:p w:rsidR="005B42B0" w:rsidRPr="00491379" w:rsidRDefault="005B42B0" w:rsidP="005B42B0">
      <w:pPr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⇒f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 xml:space="preserve">)&gt;0 </m:t>
        </m:r>
      </m:oMath>
      <w:r w:rsidRPr="0049137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91379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</w:p>
    <w:p w:rsidR="005B42B0" w:rsidRPr="00491379" w:rsidRDefault="005B42B0" w:rsidP="005B42B0">
      <w:pPr>
        <w:rPr>
          <w:rFonts w:ascii="Times New Roman" w:hAnsi="Times New Roman" w:cs="Times New Roman"/>
          <w:sz w:val="24"/>
          <w:szCs w:val="24"/>
        </w:rPr>
      </w:pPr>
      <w:r w:rsidRPr="00491379">
        <w:rPr>
          <w:rFonts w:ascii="Times New Roman" w:hAnsi="Times New Roman" w:cs="Times New Roman"/>
          <w:sz w:val="24"/>
          <w:szCs w:val="24"/>
        </w:rPr>
        <w:t xml:space="preserve">Функция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491379">
        <w:rPr>
          <w:rFonts w:ascii="Times New Roman" w:hAnsi="Times New Roman" w:cs="Times New Roman"/>
          <w:sz w:val="24"/>
          <w:szCs w:val="24"/>
        </w:rPr>
        <w:t xml:space="preserve"> непрерывна;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&gt;0 </m:t>
        </m:r>
        <m:r>
          <w:rPr>
            <w:rFonts w:ascii="Cambria Math" w:hAnsi="Times New Roman" w:cs="Times New Roman"/>
            <w:sz w:val="24"/>
            <w:szCs w:val="24"/>
          </w:rPr>
          <m:t>и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&lt;0</m:t>
        </m:r>
      </m:oMath>
      <w:r w:rsidRPr="00491379">
        <w:rPr>
          <w:rFonts w:ascii="Times New Roman" w:hAnsi="Times New Roman" w:cs="Times New Roman"/>
          <w:sz w:val="24"/>
          <w:szCs w:val="24"/>
        </w:rPr>
        <w:t>, значит</w:t>
      </w:r>
      <w:r w:rsidR="00127622" w:rsidRPr="00127622">
        <w:rPr>
          <w:rFonts w:ascii="Times New Roman" w:hAnsi="Times New Roman" w:cs="Times New Roman"/>
          <w:sz w:val="24"/>
          <w:szCs w:val="24"/>
        </w:rPr>
        <w:t>,</w:t>
      </w:r>
      <w:r w:rsidRPr="00491379">
        <w:rPr>
          <w:rFonts w:ascii="Times New Roman" w:hAnsi="Times New Roman" w:cs="Times New Roman"/>
          <w:sz w:val="24"/>
          <w:szCs w:val="24"/>
        </w:rPr>
        <w:t xml:space="preserve"> у функции существует корень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Pr="00491379">
        <w:rPr>
          <w:rFonts w:ascii="Times New Roman" w:hAnsi="Times New Roman" w:cs="Times New Roman"/>
          <w:sz w:val="24"/>
          <w:szCs w:val="24"/>
        </w:rPr>
        <w:t xml:space="preserve"> на интервале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;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491379">
        <w:rPr>
          <w:rFonts w:ascii="Times New Roman" w:hAnsi="Times New Roman" w:cs="Times New Roman"/>
          <w:sz w:val="24"/>
          <w:szCs w:val="24"/>
        </w:rPr>
        <w:t xml:space="preserve">. Аналогично существует корень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491379">
        <w:rPr>
          <w:rFonts w:ascii="Times New Roman" w:hAnsi="Times New Roman" w:cs="Times New Roman"/>
          <w:sz w:val="24"/>
          <w:szCs w:val="24"/>
        </w:rPr>
        <w:t xml:space="preserve">на интервале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Times New Roman" w:cs="Times New Roman"/>
            <w:sz w:val="24"/>
            <w:szCs w:val="24"/>
          </w:rPr>
          <m:t>;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491379">
        <w:rPr>
          <w:rFonts w:ascii="Times New Roman" w:hAnsi="Times New Roman" w:cs="Times New Roman"/>
          <w:sz w:val="24"/>
          <w:szCs w:val="24"/>
        </w:rPr>
        <w:t xml:space="preserve">. Функция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491379">
        <w:rPr>
          <w:rFonts w:ascii="Times New Roman" w:hAnsi="Times New Roman" w:cs="Times New Roman"/>
          <w:sz w:val="24"/>
          <w:szCs w:val="24"/>
        </w:rPr>
        <w:t xml:space="preserve"> – квадратичная, </w:t>
      </w:r>
      <w:proofErr w:type="gramStart"/>
      <w:r w:rsidRPr="00491379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491379">
        <w:rPr>
          <w:rFonts w:ascii="Times New Roman" w:hAnsi="Times New Roman" w:cs="Times New Roman"/>
          <w:sz w:val="24"/>
          <w:szCs w:val="24"/>
        </w:rPr>
        <w:t xml:space="preserve"> корней</w:t>
      </w:r>
      <w:r w:rsidR="00682517">
        <w:rPr>
          <w:rFonts w:ascii="Times New Roman" w:hAnsi="Times New Roman" w:cs="Times New Roman"/>
          <w:sz w:val="24"/>
          <w:szCs w:val="24"/>
        </w:rPr>
        <w:t xml:space="preserve"> у нее не больше двух, причем</w:t>
      </w:r>
      <w:r w:rsidRPr="00491379">
        <w:rPr>
          <w:rFonts w:ascii="Times New Roman" w:hAnsi="Times New Roman" w:cs="Times New Roman"/>
          <w:sz w:val="24"/>
          <w:szCs w:val="24"/>
        </w:rPr>
        <w:t xml:space="preserve"> оба этих корня удовлетворяют условию </w:t>
      </w:r>
      <m:oMath>
        <m:r>
          <w:rPr>
            <w:rFonts w:ascii="Cambria Math" w:hAnsi="Times New Roman" w:cs="Times New Roman"/>
            <w:sz w:val="24"/>
            <w:szCs w:val="24"/>
          </w:rPr>
          <m:t>(1)</m:t>
        </m:r>
      </m:oMath>
      <w:r w:rsidRPr="00491379">
        <w:rPr>
          <w:rFonts w:ascii="Times New Roman" w:hAnsi="Times New Roman" w:cs="Times New Roman"/>
          <w:sz w:val="24"/>
          <w:szCs w:val="24"/>
        </w:rPr>
        <w:t>, следовательно у исходного уравнения ровно 2 корня.</w:t>
      </w:r>
    </w:p>
    <w:p w:rsidR="005B42B0" w:rsidRPr="00491379" w:rsidRDefault="005B42B0" w:rsidP="005B42B0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hAnsi="Times New Roman" w:cs="Times New Roman"/>
          <w:b/>
          <w:i/>
          <w:sz w:val="24"/>
          <w:szCs w:val="24"/>
        </w:rPr>
        <w:t>Решение 2</w:t>
      </w:r>
      <w:r w:rsidR="00E17DEE">
        <w:rPr>
          <w:rFonts w:ascii="Times New Roman" w:hAnsi="Times New Roman" w:cs="Times New Roman"/>
          <w:b/>
          <w:i/>
          <w:sz w:val="24"/>
          <w:szCs w:val="24"/>
        </w:rPr>
        <w:t>. Т</w:t>
      </w:r>
      <w:r w:rsidRPr="00491379">
        <w:rPr>
          <w:rFonts w:ascii="Times New Roman" w:hAnsi="Times New Roman" w:cs="Times New Roman"/>
          <w:b/>
          <w:i/>
          <w:sz w:val="24"/>
          <w:szCs w:val="24"/>
        </w:rPr>
        <w:t>ривиальное</w:t>
      </w:r>
      <w:r w:rsidR="00491379" w:rsidRPr="004913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91379">
        <w:rPr>
          <w:rFonts w:ascii="Times New Roman" w:hAnsi="Times New Roman" w:cs="Times New Roman"/>
          <w:sz w:val="24"/>
          <w:szCs w:val="24"/>
        </w:rPr>
        <w:t xml:space="preserve"> </w:t>
      </w:r>
      <w:r w:rsidRPr="00491379">
        <w:rPr>
          <w:rFonts w:ascii="Times New Roman" w:hAnsi="Times New Roman" w:cs="Times New Roman"/>
          <w:sz w:val="24"/>
          <w:szCs w:val="24"/>
        </w:rPr>
        <w:t xml:space="preserve">Раскроем скобки в числителе, напишем дискриминант полученного квадратного уравнения, заметим, что его можно представить в виде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2(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2(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&gt;0</m:t>
        </m:r>
      </m:oMath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, поскольку </w:t>
      </w:r>
      <w:r w:rsidR="00A54C74" w:rsidRPr="0012762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="00A54C74" w:rsidRPr="00127622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 w:rsidR="00A54C74" w:rsidRPr="0012762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  <w:r w:rsidR="00A54C74" w:rsidRPr="00127622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 w:rsidR="00A54C74" w:rsidRPr="0012762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</w:t>
      </w:r>
      <w:r w:rsidR="00A54C74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различны. Осталось проверить, что </w:t>
      </w:r>
      <w:r w:rsidR="00B35FDE" w:rsidRPr="00491379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35FDE" w:rsidRPr="0049137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35FDE" w:rsidRPr="00491379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не являются корнями числителя, то </w:t>
      </w:r>
      <w:proofErr w:type="gramStart"/>
      <w:r w:rsidRPr="00491379">
        <w:rPr>
          <w:rFonts w:ascii="Times New Roman" w:eastAsiaTheme="minorEastAsia" w:hAnsi="Times New Roman" w:cs="Times New Roman"/>
          <w:sz w:val="24"/>
          <w:szCs w:val="24"/>
        </w:rPr>
        <w:t>есть оба корня</w:t>
      </w:r>
      <w:proofErr w:type="gramEnd"/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числителя удовлетворяют ОДЗ.</w:t>
      </w:r>
      <w:r w:rsidR="00B35FDE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Кстати, эту проверку удобнее всего делать, когда дроби к общему знаменателю уже приведены, а скобки в числителе еще не раскрыты.</w:t>
      </w:r>
    </w:p>
    <w:p w:rsidR="005B42B0" w:rsidRPr="00491379" w:rsidRDefault="005B42B0" w:rsidP="005B42B0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b/>
          <w:i/>
          <w:sz w:val="24"/>
          <w:szCs w:val="24"/>
        </w:rPr>
        <w:t>Решение 3</w:t>
      </w:r>
      <w:r w:rsidR="00E17DEE">
        <w:rPr>
          <w:rFonts w:ascii="Times New Roman" w:eastAsiaTheme="minorEastAsia" w:hAnsi="Times New Roman" w:cs="Times New Roman"/>
          <w:b/>
          <w:i/>
          <w:sz w:val="24"/>
          <w:szCs w:val="24"/>
        </w:rPr>
        <w:t>. Т</w:t>
      </w:r>
      <w:r w:rsidRPr="00491379">
        <w:rPr>
          <w:rFonts w:ascii="Times New Roman" w:eastAsiaTheme="minorEastAsia" w:hAnsi="Times New Roman" w:cs="Times New Roman"/>
          <w:b/>
          <w:i/>
          <w:sz w:val="24"/>
          <w:szCs w:val="24"/>
        </w:rPr>
        <w:t>о же решение 2, но пересказанное на высоконаучный лад</w:t>
      </w:r>
      <w:r w:rsidR="00491379" w:rsidRPr="00491379">
        <w:rPr>
          <w:rFonts w:ascii="Times New Roman" w:eastAsiaTheme="minorEastAsia" w:hAnsi="Times New Roman" w:cs="Times New Roman"/>
          <w:b/>
          <w:i/>
          <w:sz w:val="24"/>
          <w:szCs w:val="24"/>
        </w:rPr>
        <w:t>.</w:t>
      </w:r>
      <w:r w:rsidR="004913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Приведем к общему знаменателю, перепишем числитель через элементарные симметрические полиномы: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=0</m:t>
        </m:r>
      </m:oMath>
      <w:r w:rsidRPr="0049137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≥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0</m:t>
        </m:r>
      </m:oMath>
      <w:r w:rsidR="00B35FDE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– это известное неравенство для симметрических полиномов от трех переменных, равенство в нем достигается только </w:t>
      </w:r>
      <w:proofErr w:type="gramStart"/>
      <w:r w:rsidR="00B35FDE" w:rsidRPr="00491379">
        <w:rPr>
          <w:rFonts w:ascii="Times New Roman" w:eastAsiaTheme="minorEastAsia" w:hAnsi="Times New Roman" w:cs="Times New Roman"/>
          <w:sz w:val="24"/>
          <w:szCs w:val="24"/>
        </w:rPr>
        <w:t>при</w:t>
      </w:r>
      <w:proofErr w:type="gramEnd"/>
      <w:r w:rsidR="00B35FDE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совпадающих </w:t>
      </w:r>
      <w:r w:rsidR="00B35FDE" w:rsidRPr="00491379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B35FDE" w:rsidRPr="00491379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35FDE" w:rsidRPr="0049137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B35FDE" w:rsidRPr="00491379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35FDE" w:rsidRPr="00491379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B35FDE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. Осталось проверить, что </w:t>
      </w:r>
      <w:r w:rsidR="00B35FDE" w:rsidRPr="00491379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B35FDE" w:rsidRPr="00491379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35FDE" w:rsidRPr="0049137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B35FDE" w:rsidRPr="00491379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35FDE" w:rsidRPr="00491379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B35FDE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не являются корнями числителя, то </w:t>
      </w:r>
      <w:proofErr w:type="gramStart"/>
      <w:r w:rsidR="00B35FDE" w:rsidRPr="00491379">
        <w:rPr>
          <w:rFonts w:ascii="Times New Roman" w:eastAsiaTheme="minorEastAsia" w:hAnsi="Times New Roman" w:cs="Times New Roman"/>
          <w:sz w:val="24"/>
          <w:szCs w:val="24"/>
        </w:rPr>
        <w:t>есть оба корня</w:t>
      </w:r>
      <w:proofErr w:type="gramEnd"/>
      <w:r w:rsidR="00B35FDE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числителя удовлетворяют ОДЗ. </w:t>
      </w:r>
    </w:p>
    <w:p w:rsidR="006F60F7" w:rsidRPr="00491379" w:rsidRDefault="0055287C" w:rsidP="005B42B0">
      <w:pPr>
        <w:rPr>
          <w:rFonts w:ascii="Times New Roman" w:eastAsiaTheme="minorEastAsia" w:hAnsi="Times New Roman" w:cs="Times New Roman"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325755</wp:posOffset>
            </wp:positionV>
            <wp:extent cx="2538730" cy="1730375"/>
            <wp:effectExtent l="19050" t="0" r="0" b="0"/>
            <wp:wrapSquare wrapText="bothSides"/>
            <wp:docPr id="3" name="Рисунок 2" descr="график к 1 ту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 к 1 туру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0F7" w:rsidRPr="00491379">
        <w:rPr>
          <w:rFonts w:ascii="Times New Roman" w:eastAsiaTheme="minorEastAsia" w:hAnsi="Times New Roman" w:cs="Times New Roman"/>
          <w:b/>
          <w:i/>
          <w:sz w:val="24"/>
          <w:szCs w:val="24"/>
        </w:rPr>
        <w:t>Решение 4. Графическое</w:t>
      </w:r>
      <w:r w:rsidR="00491379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. </w:t>
      </w:r>
      <w:r w:rsidR="006F60F7" w:rsidRPr="00491379">
        <w:rPr>
          <w:rFonts w:ascii="Times New Roman" w:eastAsiaTheme="minorEastAsia" w:hAnsi="Times New Roman" w:cs="Times New Roman"/>
          <w:sz w:val="24"/>
          <w:szCs w:val="24"/>
        </w:rPr>
        <w:t>Все три слагаемых – функции, убывающие на каждом промежутке  своей</w:t>
      </w:r>
      <w:r w:rsidR="00FF64C9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области определения. Значит, их</w:t>
      </w:r>
      <w:r w:rsidR="006F60F7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сумма тоже убывает на каждом промежутке  своей области определения. </w:t>
      </w:r>
      <w:r w:rsidR="002954A0" w:rsidRPr="00491379">
        <w:rPr>
          <w:rFonts w:ascii="Times New Roman" w:eastAsiaTheme="minorEastAsia" w:hAnsi="Times New Roman" w:cs="Times New Roman"/>
          <w:sz w:val="24"/>
          <w:szCs w:val="24"/>
        </w:rPr>
        <w:t>Пределы в каждой точке разрыва равны ±∞, поскольку  в каждой точке разрыва одно из трех слагаемых имеет такой предел, а два других конечны.</w:t>
      </w:r>
      <w:r w:rsidR="0036468B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77768">
        <w:rPr>
          <w:rFonts w:ascii="Times New Roman" w:eastAsiaTheme="minorEastAsia" w:hAnsi="Times New Roman" w:cs="Times New Roman"/>
          <w:sz w:val="24"/>
          <w:szCs w:val="24"/>
        </w:rPr>
        <w:t xml:space="preserve">Пределы в ±∞ равны ±0 соответственно. </w:t>
      </w:r>
      <w:r w:rsidR="0036468B" w:rsidRPr="00491379">
        <w:rPr>
          <w:rFonts w:ascii="Times New Roman" w:eastAsiaTheme="minorEastAsia" w:hAnsi="Times New Roman" w:cs="Times New Roman"/>
          <w:sz w:val="24"/>
          <w:szCs w:val="24"/>
        </w:rPr>
        <w:t>Итак, вид графика понятен (</w:t>
      </w:r>
      <w:proofErr w:type="gramStart"/>
      <w:r w:rsidR="0036468B" w:rsidRPr="00491379">
        <w:rPr>
          <w:rFonts w:ascii="Times New Roman" w:eastAsiaTheme="minorEastAsia" w:hAnsi="Times New Roman" w:cs="Times New Roman"/>
          <w:sz w:val="24"/>
          <w:szCs w:val="24"/>
        </w:rPr>
        <w:t>см</w:t>
      </w:r>
      <w:proofErr w:type="gramEnd"/>
      <w:r w:rsidR="0036468B" w:rsidRPr="00491379">
        <w:rPr>
          <w:rFonts w:ascii="Times New Roman" w:eastAsiaTheme="minorEastAsia" w:hAnsi="Times New Roman" w:cs="Times New Roman"/>
          <w:sz w:val="24"/>
          <w:szCs w:val="24"/>
        </w:rPr>
        <w:t>. рис.).</w:t>
      </w:r>
      <w:r w:rsidR="002954A0" w:rsidRPr="004913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B4666" w:rsidRPr="00491379" w:rsidRDefault="0036468B" w:rsidP="005B42B0">
      <w:pPr>
        <w:rPr>
          <w:rFonts w:ascii="Times New Roman" w:hAnsi="Times New Roman" w:cs="Times New Roman"/>
          <w:sz w:val="24"/>
          <w:szCs w:val="24"/>
        </w:rPr>
      </w:pPr>
      <w:r w:rsidRPr="00491379">
        <w:rPr>
          <w:rFonts w:ascii="Times New Roman" w:hAnsi="Times New Roman" w:cs="Times New Roman"/>
          <w:sz w:val="24"/>
          <w:szCs w:val="24"/>
        </w:rPr>
        <w:t xml:space="preserve"> П</w:t>
      </w:r>
      <w:r w:rsidR="007B4666" w:rsidRPr="00491379">
        <w:rPr>
          <w:rFonts w:ascii="Times New Roman" w:hAnsi="Times New Roman" w:cs="Times New Roman"/>
          <w:sz w:val="24"/>
          <w:szCs w:val="24"/>
        </w:rPr>
        <w:t>о графику устанавливаем, что корней 2.</w:t>
      </w:r>
    </w:p>
    <w:p w:rsidR="00491379" w:rsidRPr="00491379" w:rsidRDefault="00491379" w:rsidP="00491379">
      <w:pPr>
        <w:rPr>
          <w:rFonts w:ascii="Times New Roman" w:hAnsi="Times New Roman" w:cs="Times New Roman"/>
          <w:sz w:val="24"/>
          <w:szCs w:val="24"/>
        </w:rPr>
      </w:pPr>
      <w:r w:rsidRPr="00491379">
        <w:rPr>
          <w:rFonts w:ascii="Times New Roman" w:hAnsi="Times New Roman" w:cs="Times New Roman"/>
          <w:b/>
          <w:sz w:val="24"/>
          <w:szCs w:val="24"/>
          <w:u w:val="single"/>
        </w:rPr>
        <w:t>Задача 7</w:t>
      </w:r>
      <w:r w:rsidRPr="00491379">
        <w:rPr>
          <w:rFonts w:ascii="Times New Roman" w:hAnsi="Times New Roman" w:cs="Times New Roman"/>
          <w:sz w:val="24"/>
          <w:szCs w:val="24"/>
        </w:rPr>
        <w:t xml:space="preserve">. </w:t>
      </w:r>
      <w:r w:rsidRPr="00883B1B">
        <w:rPr>
          <w:rFonts w:ascii="Times New Roman" w:hAnsi="Times New Roman" w:cs="Times New Roman"/>
          <w:b/>
          <w:i/>
          <w:sz w:val="24"/>
          <w:szCs w:val="24"/>
        </w:rPr>
        <w:t>Решение 1</w:t>
      </w:r>
      <w:r w:rsidR="00246B51">
        <w:rPr>
          <w:rFonts w:ascii="Times New Roman" w:hAnsi="Times New Roman" w:cs="Times New Roman"/>
          <w:b/>
          <w:i/>
          <w:sz w:val="24"/>
          <w:szCs w:val="24"/>
        </w:rPr>
        <w:t>. Упорядоченное</w:t>
      </w:r>
      <w:r w:rsidR="00883B1B" w:rsidRPr="00883B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83B1B">
        <w:rPr>
          <w:rFonts w:ascii="Times New Roman" w:hAnsi="Times New Roman" w:cs="Times New Roman"/>
          <w:sz w:val="24"/>
          <w:szCs w:val="24"/>
        </w:rPr>
        <w:t xml:space="preserve">  </w:t>
      </w:r>
      <w:r w:rsidRPr="00491379">
        <w:rPr>
          <w:rFonts w:ascii="Times New Roman" w:hAnsi="Times New Roman" w:cs="Times New Roman"/>
          <w:sz w:val="24"/>
          <w:szCs w:val="24"/>
        </w:rPr>
        <w:t xml:space="preserve">Нетрудно заметить, что все возможные решения будут положительны. Из первого уравнения имеем: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+1</m:t>
        </m:r>
        <m:r>
          <w:rPr>
            <w:rFonts w:ascii="Cambria Math" w:hAnsi="Times New Roman" w:cs="Times New Roman"/>
            <w:sz w:val="24"/>
            <w:szCs w:val="24"/>
          </w:rPr>
          <m:t>≥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Pr="00491379">
        <w:rPr>
          <w:rFonts w:ascii="Times New Roman" w:hAnsi="Times New Roman" w:cs="Times New Roman"/>
          <w:sz w:val="24"/>
          <w:szCs w:val="24"/>
        </w:rPr>
        <w:t xml:space="preserve"> , то есть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≥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Pr="00491379">
        <w:rPr>
          <w:rFonts w:ascii="Times New Roman" w:hAnsi="Times New Roman" w:cs="Times New Roman"/>
          <w:sz w:val="24"/>
          <w:szCs w:val="24"/>
        </w:rPr>
        <w:t xml:space="preserve">. Аналогично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≥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Pr="00491379">
        <w:rPr>
          <w:rFonts w:ascii="Times New Roman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≥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Pr="00491379">
        <w:rPr>
          <w:rFonts w:ascii="Times New Roman" w:hAnsi="Times New Roman" w:cs="Times New Roman"/>
          <w:sz w:val="24"/>
          <w:szCs w:val="24"/>
        </w:rPr>
        <w:t xml:space="preserve">. Отсюда получаем, что необходимое условие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Pr="00491379">
        <w:rPr>
          <w:rFonts w:ascii="Times New Roman" w:hAnsi="Times New Roman" w:cs="Times New Roman"/>
          <w:sz w:val="24"/>
          <w:szCs w:val="24"/>
        </w:rPr>
        <w:t xml:space="preserve">. Дальше очевидно. Ответ: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Times New Roman" w:cs="Times New Roman"/>
            <w:sz w:val="24"/>
            <w:szCs w:val="24"/>
          </w:rPr>
          <m:t>=1</m:t>
        </m:r>
      </m:oMath>
      <w:r w:rsidRPr="0049137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91379" w:rsidRPr="00491379" w:rsidRDefault="00491379" w:rsidP="00491379">
      <w:pPr>
        <w:rPr>
          <w:rFonts w:ascii="Times New Roman" w:hAnsi="Times New Roman" w:cs="Times New Roman"/>
          <w:sz w:val="24"/>
          <w:szCs w:val="24"/>
        </w:rPr>
      </w:pPr>
      <w:r w:rsidRPr="00491379">
        <w:rPr>
          <w:rFonts w:ascii="Times New Roman" w:hAnsi="Times New Roman" w:cs="Times New Roman"/>
          <w:b/>
          <w:i/>
          <w:sz w:val="24"/>
          <w:szCs w:val="24"/>
        </w:rPr>
        <w:t>Решение 2</w:t>
      </w:r>
      <w:r w:rsidR="00246B51">
        <w:rPr>
          <w:rFonts w:ascii="Times New Roman" w:hAnsi="Times New Roman" w:cs="Times New Roman"/>
          <w:b/>
          <w:i/>
          <w:sz w:val="24"/>
          <w:szCs w:val="24"/>
        </w:rPr>
        <w:t>. Симметричное</w:t>
      </w:r>
      <w:r w:rsidR="00883B1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491379">
        <w:rPr>
          <w:rFonts w:ascii="Times New Roman" w:hAnsi="Times New Roman" w:cs="Times New Roman"/>
          <w:sz w:val="24"/>
          <w:szCs w:val="24"/>
        </w:rPr>
        <w:t>Домножим</w:t>
      </w:r>
      <w:proofErr w:type="spellEnd"/>
      <w:r w:rsidRPr="00491379">
        <w:rPr>
          <w:rFonts w:ascii="Times New Roman" w:hAnsi="Times New Roman" w:cs="Times New Roman"/>
          <w:sz w:val="24"/>
          <w:szCs w:val="24"/>
        </w:rPr>
        <w:t xml:space="preserve"> все равенства на 2 и сложим: </w:t>
      </w:r>
      <w:r w:rsidRPr="00491379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480" w:dyaOrig="360">
          <v:shape id="_x0000_i1033" type="#_x0000_t75" style="width:174pt;height:18pt" o:ole="">
            <v:imagedata r:id="rId24" o:title=""/>
          </v:shape>
          <o:OLEObject Type="Embed" ProgID="Equation.DSMT4" ShapeID="_x0000_i1033" DrawAspect="Content" ObjectID="_1388956856" r:id="rId25"/>
        </w:object>
      </w:r>
      <w:r w:rsidRPr="00491379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3260" w:dyaOrig="440">
          <v:shape id="_x0000_i1034" type="#_x0000_t75" style="width:162.85pt;height:22.3pt" o:ole="">
            <v:imagedata r:id="rId26" o:title=""/>
          </v:shape>
          <o:OLEObject Type="Embed" ProgID="Equation.DSMT4" ShapeID="_x0000_i1034" DrawAspect="Content" ObjectID="_1388956857" r:id="rId27"/>
        </w:object>
      </w:r>
      <w:r w:rsidRPr="00491379">
        <w:rPr>
          <w:rFonts w:ascii="Times New Roman" w:hAnsi="Times New Roman" w:cs="Times New Roman"/>
          <w:sz w:val="24"/>
          <w:szCs w:val="24"/>
        </w:rPr>
        <w:t>, откуда следует, что</w:t>
      </w:r>
      <w:r w:rsidRPr="00491379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35" type="#_x0000_t75" style="width:61.7pt;height:16.3pt" o:ole="">
            <v:imagedata r:id="rId28" o:title=""/>
          </v:shape>
          <o:OLEObject Type="Embed" ProgID="Equation.DSMT4" ShapeID="_x0000_i1035" DrawAspect="Content" ObjectID="_1388956858" r:id="rId29"/>
        </w:object>
      </w:r>
      <w:r w:rsidRPr="00491379">
        <w:rPr>
          <w:rFonts w:ascii="Times New Roman" w:hAnsi="Times New Roman" w:cs="Times New Roman"/>
          <w:sz w:val="24"/>
          <w:szCs w:val="24"/>
        </w:rPr>
        <w:t>. Осталось заметить, что этот набор подходит.</w:t>
      </w:r>
    </w:p>
    <w:p w:rsidR="00491379" w:rsidRPr="00491379" w:rsidRDefault="00491379" w:rsidP="00491379">
      <w:pPr>
        <w:rPr>
          <w:rFonts w:ascii="Times New Roman" w:hAnsi="Times New Roman" w:cs="Times New Roman"/>
          <w:sz w:val="24"/>
          <w:szCs w:val="24"/>
        </w:rPr>
      </w:pPr>
      <w:r w:rsidRPr="00491379">
        <w:rPr>
          <w:rFonts w:ascii="Times New Roman" w:hAnsi="Times New Roman" w:cs="Times New Roman"/>
          <w:sz w:val="24"/>
          <w:szCs w:val="24"/>
        </w:rPr>
        <w:lastRenderedPageBreak/>
        <w:t xml:space="preserve">Ответ: </w:t>
      </w:r>
      <w:r w:rsidRPr="00491379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36" type="#_x0000_t75" style="width:61.7pt;height:16.3pt" o:ole="">
            <v:imagedata r:id="rId28" o:title=""/>
          </v:shape>
          <o:OLEObject Type="Embed" ProgID="Equation.DSMT4" ShapeID="_x0000_i1036" DrawAspect="Content" ObjectID="_1388956859" r:id="rId30"/>
        </w:object>
      </w:r>
      <w:r w:rsidRPr="004913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2999" w:rsidRPr="00491379" w:rsidRDefault="00802999" w:rsidP="00802999">
      <w:pPr>
        <w:rPr>
          <w:rFonts w:ascii="Times New Roman" w:hAnsi="Times New Roman" w:cs="Times New Roman"/>
          <w:sz w:val="24"/>
          <w:szCs w:val="24"/>
        </w:rPr>
      </w:pPr>
      <w:r w:rsidRPr="00491379">
        <w:rPr>
          <w:rFonts w:ascii="Times New Roman" w:hAnsi="Times New Roman" w:cs="Times New Roman"/>
          <w:b/>
          <w:sz w:val="24"/>
          <w:szCs w:val="24"/>
          <w:u w:val="single"/>
        </w:rPr>
        <w:t>Задача 8</w:t>
      </w:r>
      <w:r w:rsidRPr="00491379">
        <w:rPr>
          <w:rFonts w:ascii="Times New Roman" w:hAnsi="Times New Roman" w:cs="Times New Roman"/>
          <w:sz w:val="24"/>
          <w:szCs w:val="24"/>
        </w:rPr>
        <w:t>. Раз числа х</w:t>
      </w:r>
      <w:r w:rsidRPr="00491379">
        <w:rPr>
          <w:rFonts w:ascii="Times New Roman" w:hAnsi="Times New Roman" w:cs="Times New Roman"/>
          <w:sz w:val="24"/>
          <w:szCs w:val="24"/>
          <w:vertAlign w:val="superscript"/>
        </w:rPr>
        <w:t>177</w:t>
      </w:r>
      <w:r w:rsidRPr="00491379">
        <w:rPr>
          <w:rFonts w:ascii="Times New Roman" w:hAnsi="Times New Roman" w:cs="Times New Roman"/>
          <w:sz w:val="24"/>
          <w:szCs w:val="24"/>
        </w:rPr>
        <w:t xml:space="preserve"> и х</w:t>
      </w:r>
      <w:r w:rsidRPr="00491379">
        <w:rPr>
          <w:rFonts w:ascii="Times New Roman" w:hAnsi="Times New Roman" w:cs="Times New Roman"/>
          <w:sz w:val="24"/>
          <w:szCs w:val="24"/>
          <w:vertAlign w:val="superscript"/>
        </w:rPr>
        <w:t>221</w:t>
      </w:r>
      <w:r w:rsidRPr="00491379">
        <w:rPr>
          <w:rFonts w:ascii="Times New Roman" w:hAnsi="Times New Roman" w:cs="Times New Roman"/>
          <w:sz w:val="24"/>
          <w:szCs w:val="24"/>
        </w:rPr>
        <w:t xml:space="preserve"> рациональны, то и число х</w:t>
      </w:r>
      <w:r w:rsidRPr="00491379">
        <w:rPr>
          <w:rFonts w:ascii="Times New Roman" w:hAnsi="Times New Roman" w:cs="Times New Roman"/>
          <w:sz w:val="24"/>
          <w:szCs w:val="24"/>
          <w:vertAlign w:val="superscript"/>
        </w:rPr>
        <w:t>221</w:t>
      </w:r>
      <w:r w:rsidRPr="00491379">
        <w:rPr>
          <w:rFonts w:ascii="Times New Roman" w:hAnsi="Times New Roman" w:cs="Times New Roman"/>
          <w:sz w:val="24"/>
          <w:szCs w:val="24"/>
        </w:rPr>
        <w:t>/х</w:t>
      </w:r>
      <w:r w:rsidRPr="00491379">
        <w:rPr>
          <w:rFonts w:ascii="Times New Roman" w:hAnsi="Times New Roman" w:cs="Times New Roman"/>
          <w:sz w:val="24"/>
          <w:szCs w:val="24"/>
          <w:vertAlign w:val="superscript"/>
        </w:rPr>
        <w:t>177</w:t>
      </w:r>
      <w:r w:rsidRPr="00491379">
        <w:rPr>
          <w:rFonts w:ascii="Times New Roman" w:hAnsi="Times New Roman" w:cs="Times New Roman"/>
          <w:sz w:val="24"/>
          <w:szCs w:val="24"/>
        </w:rPr>
        <w:t>=х</w:t>
      </w:r>
      <w:r w:rsidRPr="00491379">
        <w:rPr>
          <w:rFonts w:ascii="Times New Roman" w:hAnsi="Times New Roman" w:cs="Times New Roman"/>
          <w:sz w:val="24"/>
          <w:szCs w:val="24"/>
          <w:vertAlign w:val="superscript"/>
        </w:rPr>
        <w:t>44</w:t>
      </w:r>
      <w:r w:rsidRPr="00491379">
        <w:rPr>
          <w:rFonts w:ascii="Times New Roman" w:hAnsi="Times New Roman" w:cs="Times New Roman"/>
          <w:sz w:val="24"/>
          <w:szCs w:val="24"/>
        </w:rPr>
        <w:t xml:space="preserve"> рационально, а </w:t>
      </w:r>
      <w:proofErr w:type="gramStart"/>
      <w:r w:rsidRPr="00491379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491379">
        <w:rPr>
          <w:rFonts w:ascii="Times New Roman" w:hAnsi="Times New Roman" w:cs="Times New Roman"/>
          <w:sz w:val="24"/>
          <w:szCs w:val="24"/>
        </w:rPr>
        <w:t xml:space="preserve"> рациональны числа х</w:t>
      </w:r>
      <w:r w:rsidRPr="00491379">
        <w:rPr>
          <w:rFonts w:ascii="Times New Roman" w:hAnsi="Times New Roman" w:cs="Times New Roman"/>
          <w:sz w:val="24"/>
          <w:szCs w:val="24"/>
          <w:vertAlign w:val="superscript"/>
        </w:rPr>
        <w:t>176</w:t>
      </w:r>
      <w:r w:rsidRPr="00491379">
        <w:rPr>
          <w:rFonts w:ascii="Times New Roman" w:hAnsi="Times New Roman" w:cs="Times New Roman"/>
          <w:sz w:val="24"/>
          <w:szCs w:val="24"/>
        </w:rPr>
        <w:t>=(х</w:t>
      </w:r>
      <w:r w:rsidRPr="00491379">
        <w:rPr>
          <w:rFonts w:ascii="Times New Roman" w:hAnsi="Times New Roman" w:cs="Times New Roman"/>
          <w:sz w:val="24"/>
          <w:szCs w:val="24"/>
          <w:vertAlign w:val="superscript"/>
        </w:rPr>
        <w:t>44</w:t>
      </w:r>
      <w:r w:rsidRPr="00491379">
        <w:rPr>
          <w:rFonts w:ascii="Times New Roman" w:hAnsi="Times New Roman" w:cs="Times New Roman"/>
          <w:sz w:val="24"/>
          <w:szCs w:val="24"/>
        </w:rPr>
        <w:t>)</w:t>
      </w:r>
      <w:r w:rsidRPr="0049137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91379">
        <w:rPr>
          <w:rFonts w:ascii="Times New Roman" w:hAnsi="Times New Roman" w:cs="Times New Roman"/>
          <w:sz w:val="24"/>
          <w:szCs w:val="24"/>
        </w:rPr>
        <w:t xml:space="preserve"> и само число  </w:t>
      </w:r>
      <w:proofErr w:type="spellStart"/>
      <w:r w:rsidRPr="00491379">
        <w:rPr>
          <w:rFonts w:ascii="Times New Roman" w:hAnsi="Times New Roman" w:cs="Times New Roman"/>
          <w:sz w:val="24"/>
          <w:szCs w:val="24"/>
        </w:rPr>
        <w:t>х=</w:t>
      </w:r>
      <w:proofErr w:type="spellEnd"/>
      <w:r w:rsidRPr="00491379">
        <w:rPr>
          <w:rFonts w:ascii="Times New Roman" w:hAnsi="Times New Roman" w:cs="Times New Roman"/>
          <w:sz w:val="24"/>
          <w:szCs w:val="24"/>
        </w:rPr>
        <w:t xml:space="preserve"> х</w:t>
      </w:r>
      <w:r w:rsidRPr="00491379">
        <w:rPr>
          <w:rFonts w:ascii="Times New Roman" w:hAnsi="Times New Roman" w:cs="Times New Roman"/>
          <w:sz w:val="24"/>
          <w:szCs w:val="24"/>
          <w:vertAlign w:val="superscript"/>
        </w:rPr>
        <w:t>177</w:t>
      </w:r>
      <w:r w:rsidRPr="00491379">
        <w:rPr>
          <w:rFonts w:ascii="Times New Roman" w:hAnsi="Times New Roman" w:cs="Times New Roman"/>
          <w:sz w:val="24"/>
          <w:szCs w:val="24"/>
        </w:rPr>
        <w:t>/х</w:t>
      </w:r>
      <w:r w:rsidRPr="00491379">
        <w:rPr>
          <w:rFonts w:ascii="Times New Roman" w:hAnsi="Times New Roman" w:cs="Times New Roman"/>
          <w:sz w:val="24"/>
          <w:szCs w:val="24"/>
          <w:vertAlign w:val="superscript"/>
        </w:rPr>
        <w:t>176</w:t>
      </w:r>
      <w:r w:rsidRPr="00491379">
        <w:rPr>
          <w:rFonts w:ascii="Times New Roman" w:hAnsi="Times New Roman" w:cs="Times New Roman"/>
          <w:sz w:val="24"/>
          <w:szCs w:val="24"/>
        </w:rPr>
        <w:t>.</w:t>
      </w:r>
    </w:p>
    <w:p w:rsidR="00802999" w:rsidRPr="00491379" w:rsidRDefault="00802999" w:rsidP="00802999">
      <w:pPr>
        <w:rPr>
          <w:rFonts w:ascii="Times New Roman" w:hAnsi="Times New Roman" w:cs="Times New Roman"/>
          <w:sz w:val="24"/>
          <w:szCs w:val="24"/>
        </w:rPr>
      </w:pPr>
      <w:r w:rsidRPr="00491379">
        <w:rPr>
          <w:rFonts w:ascii="Times New Roman" w:hAnsi="Times New Roman" w:cs="Times New Roman"/>
          <w:sz w:val="24"/>
          <w:szCs w:val="24"/>
        </w:rPr>
        <w:t>Вопрос. А если известно, что рациональны числа  х</w:t>
      </w:r>
      <w:r w:rsidRPr="00491379">
        <w:rPr>
          <w:rFonts w:ascii="Times New Roman" w:hAnsi="Times New Roman" w:cs="Times New Roman"/>
          <w:sz w:val="24"/>
          <w:szCs w:val="24"/>
          <w:vertAlign w:val="superscript"/>
        </w:rPr>
        <w:t>77</w:t>
      </w:r>
      <w:r w:rsidRPr="00491379">
        <w:rPr>
          <w:rFonts w:ascii="Times New Roman" w:hAnsi="Times New Roman" w:cs="Times New Roman"/>
          <w:sz w:val="24"/>
          <w:szCs w:val="24"/>
        </w:rPr>
        <w:t xml:space="preserve"> и х</w:t>
      </w:r>
      <w:r w:rsidRPr="00491379">
        <w:rPr>
          <w:rFonts w:ascii="Times New Roman" w:hAnsi="Times New Roman" w:cs="Times New Roman"/>
          <w:sz w:val="24"/>
          <w:szCs w:val="24"/>
          <w:vertAlign w:val="superscript"/>
        </w:rPr>
        <w:t>121</w:t>
      </w:r>
      <w:r w:rsidRPr="00491379">
        <w:rPr>
          <w:rFonts w:ascii="Times New Roman" w:hAnsi="Times New Roman" w:cs="Times New Roman"/>
          <w:sz w:val="24"/>
          <w:szCs w:val="24"/>
        </w:rPr>
        <w:t xml:space="preserve">, то можно ли утверждать что число </w:t>
      </w:r>
      <w:proofErr w:type="spellStart"/>
      <w:r w:rsidRPr="0049137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91379">
        <w:rPr>
          <w:rFonts w:ascii="Times New Roman" w:hAnsi="Times New Roman" w:cs="Times New Roman"/>
          <w:sz w:val="24"/>
          <w:szCs w:val="24"/>
        </w:rPr>
        <w:t xml:space="preserve"> рационально?</w:t>
      </w:r>
    </w:p>
    <w:p w:rsidR="002954A0" w:rsidRPr="00883B1B" w:rsidRDefault="00883B1B" w:rsidP="008029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B1B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3325495</wp:posOffset>
            </wp:positionH>
            <wp:positionV relativeFrom="paragraph">
              <wp:posOffset>-194945</wp:posOffset>
            </wp:positionV>
            <wp:extent cx="2724150" cy="171958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4A0" w:rsidRPr="00883B1B">
        <w:rPr>
          <w:rFonts w:ascii="Times New Roman" w:hAnsi="Times New Roman" w:cs="Times New Roman"/>
          <w:b/>
          <w:sz w:val="24"/>
          <w:szCs w:val="24"/>
          <w:u w:val="single"/>
        </w:rPr>
        <w:t>Задача 9.</w:t>
      </w:r>
    </w:p>
    <w:p w:rsidR="002954A0" w:rsidRPr="00491379" w:rsidRDefault="002954A0" w:rsidP="002954A0">
      <w:pPr>
        <w:rPr>
          <w:rFonts w:ascii="Times New Roman" w:hAnsi="Times New Roman" w:cs="Times New Roman"/>
          <w:i/>
          <w:sz w:val="24"/>
          <w:szCs w:val="24"/>
        </w:rPr>
      </w:pPr>
      <w:r w:rsidRPr="00491379">
        <w:rPr>
          <w:rFonts w:ascii="Times New Roman" w:hAnsi="Times New Roman" w:cs="Times New Roman"/>
          <w:sz w:val="24"/>
          <w:szCs w:val="24"/>
        </w:rPr>
        <w:t>Решение:</w:t>
      </w:r>
      <w:r w:rsidR="00883B1B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ABC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=2 </m:t>
            </m:r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Times New Roman" w:cs="Times New Roman"/>
            <w:sz w:val="24"/>
            <w:szCs w:val="24"/>
          </w:rPr>
          <m:t>=2</m:t>
        </m:r>
        <m:r>
          <w:rPr>
            <w:rFonts w:ascii="Cambria Math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AO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B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AO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B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A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B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Times New Roman" w:cs="Times New Roman"/>
            <w:sz w:val="24"/>
            <w:szCs w:val="24"/>
          </w:rPr>
          <m:t>3</m:t>
        </m:r>
        <m:r>
          <w:rPr>
            <w:rFonts w:ascii="Cambria Math" w:hAnsi="Times New Roman" w:cs="Times New Roman"/>
            <w:sz w:val="24"/>
            <w:szCs w:val="24"/>
          </w:rPr>
          <m:t>∙</m:t>
        </m:r>
        <m:r>
          <w:rPr>
            <w:rFonts w:ascii="Cambria Math" w:hAnsi="Times New Roman" w:cs="Times New Roman"/>
            <w:sz w:val="24"/>
            <w:szCs w:val="24"/>
          </w:rPr>
          <m:t>4=8</m:t>
        </m:r>
      </m:oMath>
      <w:r w:rsidRPr="00491379">
        <w:rPr>
          <w:rFonts w:ascii="Times New Roman" w:hAnsi="Times New Roman" w:cs="Times New Roman"/>
          <w:sz w:val="24"/>
          <w:szCs w:val="24"/>
        </w:rPr>
        <w:t xml:space="preserve"> </w:t>
      </w:r>
      <w:r w:rsidR="00883B1B">
        <w:rPr>
          <w:rFonts w:ascii="Times New Roman" w:hAnsi="Times New Roman" w:cs="Times New Roman"/>
          <w:sz w:val="24"/>
          <w:szCs w:val="24"/>
        </w:rPr>
        <w:t xml:space="preserve"> . Первый переход верен, т</w:t>
      </w:r>
      <w:r w:rsidR="00812ED8" w:rsidRPr="00812ED8">
        <w:rPr>
          <w:rFonts w:ascii="Times New Roman" w:hAnsi="Times New Roman" w:cs="Times New Roman"/>
          <w:sz w:val="24"/>
          <w:szCs w:val="24"/>
        </w:rPr>
        <w:t xml:space="preserve">. </w:t>
      </w:r>
      <w:r w:rsidR="00883B1B">
        <w:rPr>
          <w:rFonts w:ascii="Times New Roman" w:hAnsi="Times New Roman" w:cs="Times New Roman"/>
          <w:sz w:val="24"/>
          <w:szCs w:val="24"/>
        </w:rPr>
        <w:t>к</w:t>
      </w:r>
      <w:r w:rsidR="00812ED8" w:rsidRPr="00812ED8">
        <w:rPr>
          <w:rFonts w:ascii="Times New Roman" w:hAnsi="Times New Roman" w:cs="Times New Roman"/>
          <w:sz w:val="24"/>
          <w:szCs w:val="24"/>
        </w:rPr>
        <w:t>.</w:t>
      </w:r>
      <w:r w:rsidR="00883B1B">
        <w:rPr>
          <w:rFonts w:ascii="Times New Roman" w:hAnsi="Times New Roman" w:cs="Times New Roman"/>
          <w:sz w:val="24"/>
          <w:szCs w:val="24"/>
        </w:rPr>
        <w:t xml:space="preserve"> выс</w:t>
      </w:r>
      <w:r w:rsidRPr="00491379">
        <w:rPr>
          <w:rFonts w:ascii="Times New Roman" w:hAnsi="Times New Roman" w:cs="Times New Roman"/>
          <w:sz w:val="24"/>
          <w:szCs w:val="24"/>
        </w:rPr>
        <w:t xml:space="preserve">ота </w:t>
      </w:r>
      <w:r w:rsidR="00883B1B">
        <w:rPr>
          <w:rFonts w:ascii="Times New Roman" w:hAnsi="Times New Roman" w:cs="Times New Roman"/>
          <w:sz w:val="24"/>
          <w:szCs w:val="24"/>
        </w:rPr>
        <w:t xml:space="preserve">треугольников </w:t>
      </w:r>
      <w:r w:rsidRPr="00491379">
        <w:rPr>
          <w:rFonts w:ascii="Times New Roman" w:hAnsi="Times New Roman" w:cs="Times New Roman"/>
          <w:sz w:val="24"/>
          <w:szCs w:val="24"/>
        </w:rPr>
        <w:t xml:space="preserve">общая,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Pr="00491379">
        <w:rPr>
          <w:rFonts w:ascii="Times New Roman" w:hAnsi="Times New Roman" w:cs="Times New Roman"/>
          <w:sz w:val="24"/>
          <w:szCs w:val="24"/>
        </w:rPr>
        <w:t xml:space="preserve"> – середина </w:t>
      </w:r>
      <m:oMath>
        <m:r>
          <w:rPr>
            <w:rFonts w:ascii="Cambria Math" w:hAnsi="Cambria Math" w:cs="Times New Roman"/>
            <w:sz w:val="24"/>
            <w:szCs w:val="24"/>
          </w:rPr>
          <m:t>AC</m:t>
        </m:r>
      </m:oMath>
      <w:r w:rsidR="00883B1B">
        <w:rPr>
          <w:rFonts w:ascii="Times New Roman" w:hAnsi="Times New Roman" w:cs="Times New Roman"/>
          <w:sz w:val="24"/>
          <w:szCs w:val="24"/>
        </w:rPr>
        <w:t>, четвертый переход – т</w:t>
      </w:r>
      <w:r w:rsidR="00812ED8" w:rsidRPr="00812ED8">
        <w:rPr>
          <w:rFonts w:ascii="Times New Roman" w:hAnsi="Times New Roman" w:cs="Times New Roman"/>
          <w:sz w:val="24"/>
          <w:szCs w:val="24"/>
        </w:rPr>
        <w:t>.</w:t>
      </w:r>
      <w:r w:rsidR="00812ED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83B1B">
        <w:rPr>
          <w:rFonts w:ascii="Times New Roman" w:hAnsi="Times New Roman" w:cs="Times New Roman"/>
          <w:sz w:val="24"/>
          <w:szCs w:val="24"/>
        </w:rPr>
        <w:t>к</w:t>
      </w:r>
      <w:r w:rsidR="00812ED8" w:rsidRPr="00812ED8">
        <w:rPr>
          <w:rFonts w:ascii="Times New Roman" w:hAnsi="Times New Roman" w:cs="Times New Roman"/>
          <w:sz w:val="24"/>
          <w:szCs w:val="24"/>
        </w:rPr>
        <w:t>.</w:t>
      </w:r>
      <w:r w:rsidR="00883B1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</m:oMath>
      <w:r w:rsidRPr="00491379">
        <w:rPr>
          <w:rFonts w:ascii="Times New Roman" w:hAnsi="Times New Roman" w:cs="Times New Roman"/>
          <w:sz w:val="24"/>
          <w:szCs w:val="24"/>
        </w:rPr>
        <w:t xml:space="preserve"> делит медианы в отношении 2:1</w:t>
      </w:r>
      <w:r w:rsidR="00883B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4A0" w:rsidRPr="00491379" w:rsidRDefault="002954A0" w:rsidP="00802999">
      <w:pPr>
        <w:rPr>
          <w:rFonts w:ascii="Times New Roman" w:hAnsi="Times New Roman" w:cs="Times New Roman"/>
          <w:sz w:val="24"/>
          <w:szCs w:val="24"/>
        </w:rPr>
      </w:pPr>
    </w:p>
    <w:p w:rsidR="00802999" w:rsidRPr="00491379" w:rsidRDefault="00802999" w:rsidP="00802999">
      <w:pPr>
        <w:rPr>
          <w:rFonts w:ascii="Times New Roman" w:hAnsi="Times New Roman" w:cs="Times New Roman"/>
          <w:sz w:val="24"/>
          <w:szCs w:val="24"/>
        </w:rPr>
      </w:pPr>
    </w:p>
    <w:p w:rsidR="00802999" w:rsidRPr="00491379" w:rsidRDefault="00C851D6" w:rsidP="00802999">
      <w:pPr>
        <w:rPr>
          <w:rFonts w:ascii="Times New Roman" w:hAnsi="Times New Roman" w:cs="Times New Roman"/>
          <w:i/>
          <w:sz w:val="24"/>
          <w:szCs w:val="24"/>
        </w:rPr>
      </w:pPr>
      <w:r w:rsidRPr="0049137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E2756" w:rsidRPr="00491379" w:rsidRDefault="005E2756">
      <w:pPr>
        <w:rPr>
          <w:rFonts w:ascii="Times New Roman" w:hAnsi="Times New Roman" w:cs="Times New Roman"/>
          <w:sz w:val="24"/>
          <w:szCs w:val="24"/>
        </w:rPr>
      </w:pPr>
    </w:p>
    <w:sectPr w:rsidR="005E2756" w:rsidRPr="00491379" w:rsidSect="005F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354DE"/>
    <w:rsid w:val="000043A7"/>
    <w:rsid w:val="000054FE"/>
    <w:rsid w:val="000C3679"/>
    <w:rsid w:val="00114C47"/>
    <w:rsid w:val="00124C7C"/>
    <w:rsid w:val="00127622"/>
    <w:rsid w:val="0014222E"/>
    <w:rsid w:val="00182E79"/>
    <w:rsid w:val="00246B51"/>
    <w:rsid w:val="002954A0"/>
    <w:rsid w:val="002B2615"/>
    <w:rsid w:val="002C5B23"/>
    <w:rsid w:val="002D537F"/>
    <w:rsid w:val="0034012C"/>
    <w:rsid w:val="0036468B"/>
    <w:rsid w:val="003D469E"/>
    <w:rsid w:val="00491379"/>
    <w:rsid w:val="004965FE"/>
    <w:rsid w:val="004D1AEB"/>
    <w:rsid w:val="005161E2"/>
    <w:rsid w:val="0055287C"/>
    <w:rsid w:val="005533AA"/>
    <w:rsid w:val="0056461D"/>
    <w:rsid w:val="00574C5D"/>
    <w:rsid w:val="00596D96"/>
    <w:rsid w:val="005B42B0"/>
    <w:rsid w:val="005E2756"/>
    <w:rsid w:val="005F1346"/>
    <w:rsid w:val="0066646E"/>
    <w:rsid w:val="006755D2"/>
    <w:rsid w:val="00682517"/>
    <w:rsid w:val="006D30C2"/>
    <w:rsid w:val="006F60F7"/>
    <w:rsid w:val="007B2327"/>
    <w:rsid w:val="007B4666"/>
    <w:rsid w:val="007B5E6E"/>
    <w:rsid w:val="00802999"/>
    <w:rsid w:val="00812ED8"/>
    <w:rsid w:val="00815587"/>
    <w:rsid w:val="008362F0"/>
    <w:rsid w:val="00877768"/>
    <w:rsid w:val="00883B1B"/>
    <w:rsid w:val="008843B6"/>
    <w:rsid w:val="0088793D"/>
    <w:rsid w:val="008B7CFB"/>
    <w:rsid w:val="00A354DE"/>
    <w:rsid w:val="00A54C74"/>
    <w:rsid w:val="00AB79AD"/>
    <w:rsid w:val="00AD68FB"/>
    <w:rsid w:val="00B35FDE"/>
    <w:rsid w:val="00B45564"/>
    <w:rsid w:val="00C443D6"/>
    <w:rsid w:val="00C61C23"/>
    <w:rsid w:val="00C851D6"/>
    <w:rsid w:val="00D93A30"/>
    <w:rsid w:val="00E17DEE"/>
    <w:rsid w:val="00EF06F7"/>
    <w:rsid w:val="00F445E9"/>
    <w:rsid w:val="00F7414A"/>
    <w:rsid w:val="00FF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54D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3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4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6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image" Target="media/image4.gif"/><Relationship Id="rId12" Type="http://schemas.openxmlformats.org/officeDocument/2006/relationships/image" Target="media/image7.wmf"/><Relationship Id="rId17" Type="http://schemas.openxmlformats.org/officeDocument/2006/relationships/image" Target="media/image9.wmf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oleObject" Target="embeddings/oleObject4.bin"/><Relationship Id="rId23" Type="http://schemas.openxmlformats.org/officeDocument/2006/relationships/image" Target="media/image12.jpeg"/><Relationship Id="rId28" Type="http://schemas.openxmlformats.org/officeDocument/2006/relationships/image" Target="media/image15.wmf"/><Relationship Id="rId10" Type="http://schemas.openxmlformats.org/officeDocument/2006/relationships/image" Target="media/image6.wmf"/><Relationship Id="rId19" Type="http://schemas.openxmlformats.org/officeDocument/2006/relationships/image" Target="media/image10.wmf"/><Relationship Id="rId31" Type="http://schemas.openxmlformats.org/officeDocument/2006/relationships/image" Target="media/image16.emf"/><Relationship Id="rId4" Type="http://schemas.openxmlformats.org/officeDocument/2006/relationships/image" Target="media/image1.gif"/><Relationship Id="rId9" Type="http://schemas.openxmlformats.org/officeDocument/2006/relationships/oleObject" Target="embeddings/oleObject1.bin"/><Relationship Id="rId14" Type="http://schemas.openxmlformats.org/officeDocument/2006/relationships/image" Target="media/image8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Михаил Дворкин</cp:lastModifiedBy>
  <cp:revision>33</cp:revision>
  <cp:lastPrinted>2012-01-24T19:49:00Z</cp:lastPrinted>
  <dcterms:created xsi:type="dcterms:W3CDTF">2012-01-20T08:06:00Z</dcterms:created>
  <dcterms:modified xsi:type="dcterms:W3CDTF">2012-01-24T20:34:00Z</dcterms:modified>
</cp:coreProperties>
</file>